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7ED7AE26" w14:textId="77777777" w:rsidR="00435544" w:rsidRDefault="00435544" w:rsidP="00FF3176">
      <w:pPr>
        <w:pStyle w:val="Subtitle"/>
        <w:tabs>
          <w:tab w:val="left" w:pos="525"/>
          <w:tab w:val="center" w:pos="4986"/>
        </w:tabs>
        <w:rPr>
          <w:rFonts w:asciiTheme="minorHAnsi" w:hAnsiTheme="minorHAnsi" w:cstheme="minorHAnsi"/>
          <w:b/>
          <w:bCs/>
          <w:sz w:val="22"/>
          <w:szCs w:val="22"/>
          <w:u w:val="none"/>
          <w:lang w:val="lt-LT"/>
        </w:rPr>
      </w:pPr>
    </w:p>
    <w:p w14:paraId="56BF10EE" w14:textId="4F7BAD09" w:rsidR="00664DA1" w:rsidRPr="00664DA1" w:rsidRDefault="00664DA1" w:rsidP="00A518B8">
      <w:pPr>
        <w:jc w:val="center"/>
        <w:rPr>
          <w:b/>
          <w:bCs/>
          <w:caps/>
        </w:rPr>
      </w:pPr>
      <w:bookmarkStart w:id="0" w:name="_Hlk167792888"/>
      <w:bookmarkStart w:id="1" w:name="_Toc335201954"/>
      <w:r w:rsidRPr="00664DA1">
        <w:rPr>
          <w:rFonts w:cstheme="minorHAnsi"/>
          <w:b/>
          <w:bCs/>
          <w:caps/>
          <w:lang w:eastAsia="lt-LT"/>
        </w:rPr>
        <w:t>PSVC Liepojos pl.1, Palangoje patalpų elektrinės ir ŠVOK dalies paprastojo remonto projekt</w:t>
      </w:r>
      <w:bookmarkEnd w:id="0"/>
      <w:r w:rsidRPr="00664DA1">
        <w:rPr>
          <w:rFonts w:cstheme="minorHAnsi"/>
          <w:b/>
          <w:bCs/>
          <w:caps/>
          <w:lang w:eastAsia="lt-LT"/>
        </w:rPr>
        <w:t>o parengimo paslaugos</w:t>
      </w: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1"/>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Default="00FF3176">
            <w:pPr>
              <w:jc w:val="center"/>
              <w:rPr>
                <w:rFonts w:cstheme="minorHAnsi"/>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Default="00FF3176">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būdas</w:t>
            </w:r>
            <w:proofErr w:type="spellEnd"/>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43F07F9F" w:rsidR="00FF3176" w:rsidRDefault="00B1676F">
                <w:pPr>
                  <w:tabs>
                    <w:tab w:val="left" w:pos="318"/>
                  </w:tabs>
                  <w:rPr>
                    <w:rFonts w:cstheme="minorHAnsi"/>
                  </w:rPr>
                </w:pPr>
                <w:r>
                  <w:rPr>
                    <w:rFonts w:cstheme="minorHAnsi"/>
                  </w:rPr>
                  <w:t>atviras konkursas (supaprastintas pirkimas). EBVPD teikiamas kartu su pasiūlymu.</w:t>
                </w:r>
              </w:p>
            </w:tc>
          </w:sdtContent>
        </w:sdt>
      </w:tr>
      <w:tr w:rsidR="00A4410C" w14:paraId="23CE0EB4" w14:textId="77777777" w:rsidTr="009A49D2">
        <w:trPr>
          <w:trHeight w:val="554"/>
        </w:trPr>
        <w:tc>
          <w:tcPr>
            <w:tcW w:w="662" w:type="dxa"/>
            <w:tcBorders>
              <w:top w:val="single" w:sz="4" w:space="0" w:color="auto"/>
              <w:left w:val="single" w:sz="4" w:space="0" w:color="auto"/>
              <w:right w:val="single" w:sz="4" w:space="0" w:color="auto"/>
            </w:tcBorders>
          </w:tcPr>
          <w:p w14:paraId="55D96935" w14:textId="576982AD" w:rsidR="00A4410C" w:rsidRDefault="00A4410C" w:rsidP="000327D7">
            <w:pPr>
              <w:jc w:val="center"/>
              <w:rPr>
                <w:rFonts w:cstheme="minorHAnsi"/>
              </w:rPr>
            </w:pPr>
            <w:r>
              <w:rPr>
                <w:rFonts w:cstheme="minorHAnsi"/>
              </w:rPr>
              <w:t>1.2.</w:t>
            </w:r>
          </w:p>
        </w:tc>
        <w:tc>
          <w:tcPr>
            <w:tcW w:w="4153" w:type="dxa"/>
            <w:tcBorders>
              <w:top w:val="single" w:sz="4" w:space="0" w:color="auto"/>
              <w:left w:val="single" w:sz="4" w:space="0" w:color="auto"/>
              <w:right w:val="single" w:sz="4" w:space="0" w:color="auto"/>
            </w:tcBorders>
          </w:tcPr>
          <w:p w14:paraId="10A5EF6C" w14:textId="7B7B662F" w:rsidR="00A4410C" w:rsidRDefault="00A4410C" w:rsidP="00A4410C">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objektas</w:t>
            </w:r>
            <w:proofErr w:type="spellEnd"/>
          </w:p>
        </w:tc>
        <w:tc>
          <w:tcPr>
            <w:tcW w:w="4961" w:type="dxa"/>
            <w:tcBorders>
              <w:top w:val="single" w:sz="4" w:space="0" w:color="auto"/>
              <w:left w:val="single" w:sz="4" w:space="0" w:color="auto"/>
              <w:right w:val="single" w:sz="4" w:space="0" w:color="auto"/>
            </w:tcBorders>
          </w:tcPr>
          <w:p w14:paraId="48DEBB8E" w14:textId="1167EBCB" w:rsidR="00A4410C" w:rsidRDefault="00664DA1" w:rsidP="00A4410C">
            <w:pPr>
              <w:tabs>
                <w:tab w:val="left" w:pos="318"/>
                <w:tab w:val="left" w:pos="1380"/>
                <w:tab w:val="left" w:pos="3585"/>
              </w:tabs>
              <w:rPr>
                <w:rFonts w:cstheme="minorHAnsi"/>
              </w:rPr>
            </w:pPr>
            <w:r w:rsidRPr="00664DA1">
              <w:rPr>
                <w:rFonts w:cstheme="minorHAnsi"/>
                <w:lang w:val="lt-LT" w:eastAsia="lt-LT"/>
              </w:rPr>
              <w:t>PSVC Liepojos pl.1, Palangoje patalpų elektrinės ir ŠVOK dalies paprastojo remonto projekto parengimo paslaugos</w:t>
            </w:r>
            <w:r>
              <w:rPr>
                <w:rFonts w:cstheme="minorHAnsi"/>
                <w:i/>
                <w:iCs/>
                <w:lang w:val="lt-LT" w:eastAsia="lt-LT"/>
              </w:rPr>
              <w:t xml:space="preserve"> </w:t>
            </w:r>
            <w:sdt>
              <w:sdtPr>
                <w:rPr>
                  <w:rFonts w:cstheme="minorHAnsi"/>
                </w:rPr>
                <w:id w:val="1129131986"/>
                <w:placeholder>
                  <w:docPart w:val="636464BB8EAC421E83D9D59B5161E06B"/>
                </w:placeholder>
              </w:sdtPr>
              <w:sdtEnd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EndPr/>
                  <w:sdtContent>
                    <w:r w:rsidR="00A518B8">
                      <w:rPr>
                        <w:rFonts w:cstheme="minorHAnsi"/>
                      </w:rPr>
                      <w:t>(toliau - Paslaugos)</w:t>
                    </w:r>
                  </w:sdtContent>
                </w:sdt>
              </w:sdtContent>
            </w:sdt>
            <w:r w:rsidR="00A4410C">
              <w:rPr>
                <w:rFonts w:cstheme="minorHAnsi"/>
              </w:rPr>
              <w:tab/>
            </w:r>
            <w:r w:rsidR="00A4410C">
              <w:rPr>
                <w:rFonts w:cstheme="minorHAnsi"/>
              </w:rPr>
              <w:tab/>
            </w:r>
          </w:p>
        </w:tc>
      </w:tr>
      <w:tr w:rsidR="00FF3176"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Default="00FF3176" w:rsidP="00995A09">
            <w:pPr>
              <w:jc w:val="center"/>
              <w:rPr>
                <w:rFonts w:cstheme="minorHAnsi"/>
              </w:rPr>
            </w:pPr>
            <w:r>
              <w:rPr>
                <w:rFonts w:cstheme="minorHAnsi"/>
              </w:rPr>
              <w:t>1.</w:t>
            </w:r>
            <w:r w:rsidR="00995A09">
              <w:rPr>
                <w:rFonts w:cstheme="minorHAnsi"/>
              </w:rPr>
              <w:t>3</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Default="00FF3176">
            <w:pPr>
              <w:jc w:val="both"/>
              <w:rPr>
                <w:rFonts w:cstheme="minorHAnsi"/>
                <w:b/>
              </w:rPr>
            </w:pPr>
            <w:proofErr w:type="spellStart"/>
            <w:r>
              <w:rPr>
                <w:rFonts w:cstheme="minorHAnsi"/>
                <w:b/>
              </w:rPr>
              <w:t>Pasiūlymų</w:t>
            </w:r>
            <w:proofErr w:type="spellEnd"/>
            <w:r>
              <w:rPr>
                <w:rFonts w:cstheme="minorHAnsi"/>
                <w:b/>
              </w:rPr>
              <w:t xml:space="preserve"> </w:t>
            </w:r>
            <w:proofErr w:type="spellStart"/>
            <w:r>
              <w:rPr>
                <w:rFonts w:cstheme="minorHAnsi"/>
                <w:b/>
              </w:rPr>
              <w:t>vertinimo</w:t>
            </w:r>
            <w:proofErr w:type="spellEnd"/>
            <w:r>
              <w:rPr>
                <w:rFonts w:cstheme="minorHAnsi"/>
                <w:b/>
              </w:rPr>
              <w:t xml:space="preserve"> </w:t>
            </w:r>
            <w:proofErr w:type="spellStart"/>
            <w:r>
              <w:rPr>
                <w:rFonts w:cstheme="minorHAnsi"/>
                <w:b/>
              </w:rPr>
              <w:t>kriterijus</w:t>
            </w:r>
            <w:proofErr w:type="spellEnd"/>
            <w:r>
              <w:rPr>
                <w:rFonts w:cstheme="minorHAnsi"/>
                <w:b/>
              </w:rPr>
              <w:t>:</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27C316DA" w:rsidR="00FF3176" w:rsidRDefault="00C9064A">
                <w:pPr>
                  <w:tabs>
                    <w:tab w:val="left" w:pos="318"/>
                  </w:tabs>
                  <w:rPr>
                    <w:rFonts w:cstheme="minorHAnsi"/>
                  </w:rPr>
                </w:pPr>
                <w:r>
                  <w:rPr>
                    <w:rFonts w:cstheme="minorHAnsi"/>
                  </w:rPr>
                  <w:t>kaina (EUR be PVM)</w:t>
                </w:r>
              </w:p>
            </w:tc>
          </w:sdtContent>
        </w:sdt>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Default="00995A09">
            <w:pPr>
              <w:jc w:val="center"/>
              <w:rPr>
                <w:rFonts w:cstheme="minorHAnsi"/>
              </w:rPr>
            </w:pPr>
            <w:r>
              <w:rPr>
                <w:rFonts w:cstheme="minorHAnsi"/>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Default="00FF3176">
            <w:pPr>
              <w:jc w:val="both"/>
              <w:rPr>
                <w:rFonts w:cstheme="minorHAnsi"/>
                <w:b/>
              </w:rPr>
            </w:pPr>
            <w:proofErr w:type="spellStart"/>
            <w:r>
              <w:rPr>
                <w:rFonts w:cstheme="minorHAnsi"/>
                <w:b/>
              </w:rPr>
              <w:t>Įstatymas</w:t>
            </w:r>
            <w:proofErr w:type="spellEnd"/>
            <w:r>
              <w:rPr>
                <w:rFonts w:cstheme="minorHAnsi"/>
                <w:b/>
              </w:rPr>
              <w:t xml:space="preserve">, </w:t>
            </w:r>
            <w:proofErr w:type="spellStart"/>
            <w:r>
              <w:rPr>
                <w:rFonts w:cstheme="minorHAnsi"/>
                <w:b/>
              </w:rPr>
              <w:t>kuriuo</w:t>
            </w:r>
            <w:proofErr w:type="spellEnd"/>
            <w:r>
              <w:rPr>
                <w:rFonts w:cstheme="minorHAnsi"/>
                <w:b/>
              </w:rPr>
              <w:t xml:space="preserve"> </w:t>
            </w:r>
            <w:proofErr w:type="spellStart"/>
            <w:r>
              <w:rPr>
                <w:rFonts w:cstheme="minorHAnsi"/>
                <w:b/>
              </w:rPr>
              <w:t>vadovaujantis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56AD38DC" w14:textId="5C89513A" w:rsidR="00FF3176" w:rsidRDefault="000B7F7B" w:rsidP="00C436BD">
            <w:pPr>
              <w:tabs>
                <w:tab w:val="left" w:pos="318"/>
              </w:tabs>
              <w:rPr>
                <w:rFonts w:cstheme="minorHAnsi"/>
              </w:rPr>
            </w:pPr>
            <w:proofErr w:type="spellStart"/>
            <w:r>
              <w:rPr>
                <w:rFonts w:cstheme="minorHAnsi"/>
              </w:rPr>
              <w:t>Viešųjų</w:t>
            </w:r>
            <w:proofErr w:type="spellEnd"/>
            <w:r>
              <w:rPr>
                <w:rFonts w:cstheme="minorHAnsi"/>
              </w:rPr>
              <w:t xml:space="preserve"> </w:t>
            </w:r>
            <w:proofErr w:type="spellStart"/>
            <w:r>
              <w:rPr>
                <w:rFonts w:cstheme="minorHAnsi"/>
              </w:rPr>
              <w:t>p</w:t>
            </w:r>
            <w:r w:rsidR="00F7142E" w:rsidRPr="00725C63">
              <w:rPr>
                <w:rFonts w:cstheme="minorHAnsi"/>
              </w:rPr>
              <w:t>irkimų</w:t>
            </w:r>
            <w:proofErr w:type="spellEnd"/>
            <w:r w:rsidR="00F7142E" w:rsidRPr="00725C63">
              <w:rPr>
                <w:rFonts w:cstheme="minorHAnsi"/>
              </w:rPr>
              <w:t xml:space="preserve"> </w:t>
            </w:r>
            <w:proofErr w:type="spellStart"/>
            <w:r w:rsidR="00F7142E" w:rsidRPr="00725C63">
              <w:rPr>
                <w:rFonts w:cstheme="minorHAnsi"/>
              </w:rPr>
              <w:t>įstatym</w:t>
            </w:r>
            <w:r w:rsidR="00C436BD">
              <w:rPr>
                <w:rFonts w:cstheme="minorHAnsi"/>
              </w:rPr>
              <w:t>as</w:t>
            </w:r>
            <w:proofErr w:type="spellEnd"/>
            <w:r w:rsidR="00F7142E">
              <w:rPr>
                <w:rFonts w:cstheme="minorHAnsi"/>
              </w:rPr>
              <w:t xml:space="preserve"> (</w:t>
            </w:r>
            <w:proofErr w:type="spellStart"/>
            <w:r w:rsidR="00F7142E">
              <w:rPr>
                <w:rFonts w:cstheme="minorHAnsi"/>
              </w:rPr>
              <w:t>toliau</w:t>
            </w:r>
            <w:proofErr w:type="spellEnd"/>
            <w:r w:rsidR="00F7142E">
              <w:rPr>
                <w:rFonts w:cstheme="minorHAnsi"/>
              </w:rPr>
              <w:t xml:space="preserve"> - </w:t>
            </w:r>
            <w:r>
              <w:rPr>
                <w:rFonts w:cstheme="minorHAnsi"/>
              </w:rPr>
              <w:t>V</w:t>
            </w:r>
            <w:r w:rsidR="00F7142E">
              <w:rPr>
                <w:rFonts w:cstheme="minorHAnsi"/>
              </w:rPr>
              <w:t>PĮ).</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Default="00995A09">
            <w:pPr>
              <w:jc w:val="center"/>
              <w:rPr>
                <w:rFonts w:cstheme="minorHAnsi"/>
              </w:rPr>
            </w:pPr>
            <w:r>
              <w:rPr>
                <w:rFonts w:cstheme="minorHAnsi"/>
              </w:rPr>
              <w:t>1.5</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Default="00FF3176" w:rsidP="00657B99">
            <w:pPr>
              <w:jc w:val="both"/>
              <w:rPr>
                <w:rFonts w:cstheme="minorHAnsi"/>
                <w:b/>
              </w:rPr>
            </w:pPr>
            <w:proofErr w:type="spellStart"/>
            <w:r>
              <w:rPr>
                <w:rFonts w:cstheme="minorHAnsi"/>
                <w:b/>
              </w:rPr>
              <w:t>Priemonės</w:t>
            </w:r>
            <w:proofErr w:type="spellEnd"/>
            <w:r>
              <w:rPr>
                <w:rFonts w:cstheme="minorHAnsi"/>
                <w:b/>
              </w:rPr>
              <w:t xml:space="preserve">, </w:t>
            </w:r>
            <w:proofErr w:type="spellStart"/>
            <w:r>
              <w:rPr>
                <w:rFonts w:cstheme="minorHAnsi"/>
                <w:b/>
              </w:rPr>
              <w:t>kuriomis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026F4A3C" w14:textId="599D1BA1" w:rsidR="00BF77E3" w:rsidRDefault="00554CF0">
            <w:pPr>
              <w:tabs>
                <w:tab w:val="left" w:pos="567"/>
              </w:tabs>
              <w:jc w:val="both"/>
              <w:rPr>
                <w:rFonts w:cstheme="minorHAnsi"/>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411418">
                  <w:rPr>
                    <w:rFonts w:cstheme="minorHAnsi"/>
                  </w:rPr>
                  <w:t>Centrinės viešųjų pirkimų informacinės sistemos (toliau - CVP IS) priemonėmis</w:t>
                </w:r>
              </w:sdtContent>
            </w:sdt>
            <w:r w:rsidR="005B360A">
              <w:rPr>
                <w:rFonts w:cstheme="minorHAnsi"/>
              </w:rPr>
              <w:t>.</w:t>
            </w:r>
            <w:r w:rsidR="00FF3176">
              <w:rPr>
                <w:rFonts w:cstheme="minorHAnsi"/>
              </w:rPr>
              <w:t xml:space="preserve"> </w:t>
            </w:r>
          </w:p>
          <w:p w14:paraId="7A44EAAF" w14:textId="687F9C9C" w:rsidR="00FF3176" w:rsidRDefault="00FF3176">
            <w:pPr>
              <w:tabs>
                <w:tab w:val="left" w:pos="567"/>
              </w:tabs>
              <w:jc w:val="both"/>
              <w:rPr>
                <w:rFonts w:eastAsia="Times New Roman" w:cstheme="minorHAnsi"/>
              </w:rPr>
            </w:pPr>
            <w:r>
              <w:rPr>
                <w:rFonts w:eastAsia="Times New Roman" w:cstheme="minorHAnsi"/>
              </w:rPr>
              <w:t xml:space="preserve">Bet </w:t>
            </w:r>
            <w:proofErr w:type="spellStart"/>
            <w:r>
              <w:rPr>
                <w:rFonts w:eastAsia="Times New Roman" w:cstheme="minorHAnsi"/>
              </w:rPr>
              <w:t>kokia</w:t>
            </w:r>
            <w:proofErr w:type="spellEnd"/>
            <w:r>
              <w:rPr>
                <w:rFonts w:eastAsia="Times New Roman" w:cstheme="minorHAnsi"/>
              </w:rPr>
              <w:t xml:space="preserve"> </w:t>
            </w:r>
            <w:proofErr w:type="spellStart"/>
            <w:r>
              <w:rPr>
                <w:rFonts w:eastAsia="Times New Roman" w:cstheme="minorHAnsi"/>
              </w:rPr>
              <w:t>informacija</w:t>
            </w:r>
            <w:proofErr w:type="spellEnd"/>
            <w:r>
              <w:rPr>
                <w:rFonts w:eastAsia="Times New Roman" w:cstheme="minorHAnsi"/>
              </w:rPr>
              <w:t xml:space="preserve">, </w:t>
            </w:r>
            <w:proofErr w:type="spellStart"/>
            <w:r>
              <w:rPr>
                <w:rFonts w:eastAsia="Times New Roman" w:cstheme="minorHAnsi"/>
              </w:rPr>
              <w:t>Pirkimo</w:t>
            </w:r>
            <w:proofErr w:type="spellEnd"/>
            <w:r>
              <w:rPr>
                <w:rFonts w:eastAsia="Times New Roman" w:cstheme="minorHAnsi"/>
              </w:rPr>
              <w:t xml:space="preserve"> </w:t>
            </w:r>
            <w:proofErr w:type="spellStart"/>
            <w:r>
              <w:rPr>
                <w:rFonts w:eastAsia="Times New Roman" w:cstheme="minorHAnsi"/>
              </w:rPr>
              <w:t>sąlygų</w:t>
            </w:r>
            <w:proofErr w:type="spellEnd"/>
            <w:r>
              <w:rPr>
                <w:rFonts w:eastAsia="Times New Roman" w:cstheme="minorHAnsi"/>
              </w:rPr>
              <w:t xml:space="preserve"> </w:t>
            </w:r>
            <w:proofErr w:type="spellStart"/>
            <w:r>
              <w:rPr>
                <w:rFonts w:eastAsia="Times New Roman" w:cstheme="minorHAnsi"/>
              </w:rPr>
              <w:t>paaiškinimai</w:t>
            </w:r>
            <w:proofErr w:type="spellEnd"/>
            <w:r>
              <w:rPr>
                <w:rFonts w:eastAsia="Times New Roman" w:cstheme="minorHAnsi"/>
              </w:rPr>
              <w:t xml:space="preserve">, </w:t>
            </w:r>
            <w:proofErr w:type="spellStart"/>
            <w:r>
              <w:rPr>
                <w:rFonts w:eastAsia="Times New Roman" w:cstheme="minorHAnsi"/>
              </w:rPr>
              <w:t>pranešimai</w:t>
            </w:r>
            <w:proofErr w:type="spellEnd"/>
            <w:r>
              <w:rPr>
                <w:rFonts w:eastAsia="Times New Roman" w:cstheme="minorHAnsi"/>
              </w:rPr>
              <w:t xml:space="preserve"> </w:t>
            </w:r>
            <w:proofErr w:type="spellStart"/>
            <w:r>
              <w:rPr>
                <w:rFonts w:eastAsia="Times New Roman" w:cstheme="minorHAnsi"/>
              </w:rPr>
              <w:t>ar</w:t>
            </w:r>
            <w:proofErr w:type="spellEnd"/>
            <w:r>
              <w:rPr>
                <w:rFonts w:eastAsia="Times New Roman" w:cstheme="minorHAnsi"/>
              </w:rPr>
              <w:t xml:space="preserve"> </w:t>
            </w:r>
            <w:proofErr w:type="spellStart"/>
            <w:r>
              <w:rPr>
                <w:rFonts w:eastAsia="Times New Roman" w:cstheme="minorHAnsi"/>
              </w:rPr>
              <w:t>kitas</w:t>
            </w:r>
            <w:proofErr w:type="spellEnd"/>
            <w:r>
              <w:rPr>
                <w:rFonts w:eastAsia="Times New Roman" w:cstheme="minorHAnsi"/>
              </w:rPr>
              <w:t xml:space="preserve"> </w:t>
            </w:r>
            <w:proofErr w:type="spellStart"/>
            <w:r>
              <w:rPr>
                <w:rFonts w:eastAsia="Times New Roman" w:cstheme="minorHAnsi"/>
              </w:rPr>
              <w:t>Pirkėjo</w:t>
            </w:r>
            <w:proofErr w:type="spellEnd"/>
            <w:r>
              <w:rPr>
                <w:rFonts w:eastAsia="Times New Roman" w:cstheme="minorHAnsi"/>
              </w:rPr>
              <w:t xml:space="preserve"> </w:t>
            </w:r>
            <w:proofErr w:type="spellStart"/>
            <w:r>
              <w:rPr>
                <w:rFonts w:eastAsia="Times New Roman" w:cstheme="minorHAnsi"/>
              </w:rPr>
              <w:t>ir</w:t>
            </w:r>
            <w:proofErr w:type="spellEnd"/>
            <w:r>
              <w:rPr>
                <w:rFonts w:eastAsia="Times New Roman" w:cstheme="minorHAnsi"/>
              </w:rPr>
              <w:t xml:space="preserve"> </w:t>
            </w:r>
            <w:proofErr w:type="spellStart"/>
            <w:r>
              <w:rPr>
                <w:rFonts w:eastAsia="Times New Roman" w:cstheme="minorHAnsi"/>
              </w:rPr>
              <w:t>Tiekėjų</w:t>
            </w:r>
            <w:proofErr w:type="spellEnd"/>
            <w:r>
              <w:rPr>
                <w:rFonts w:eastAsia="Times New Roman" w:cstheme="minorHAnsi"/>
              </w:rPr>
              <w:t xml:space="preserve"> </w:t>
            </w:r>
            <w:proofErr w:type="spellStart"/>
            <w:r>
              <w:rPr>
                <w:rFonts w:eastAsia="Times New Roman" w:cstheme="minorHAnsi"/>
              </w:rPr>
              <w:t>susirašinėjimas</w:t>
            </w:r>
            <w:proofErr w:type="spellEnd"/>
            <w:r>
              <w:rPr>
                <w:rFonts w:eastAsia="Times New Roman" w:cstheme="minorHAnsi"/>
              </w:rPr>
              <w:t xml:space="preserve"> </w:t>
            </w:r>
            <w:proofErr w:type="spellStart"/>
            <w:r>
              <w:rPr>
                <w:rFonts w:eastAsia="Times New Roman" w:cstheme="minorHAnsi"/>
              </w:rPr>
              <w:t>vykdomas</w:t>
            </w:r>
            <w:proofErr w:type="spellEnd"/>
            <w:r>
              <w:rPr>
                <w:rFonts w:eastAsia="Times New Roman" w:cstheme="minorHAnsi"/>
              </w:rPr>
              <w:t xml:space="preserve"> tik </w:t>
            </w:r>
            <w:proofErr w:type="spellStart"/>
            <w:r>
              <w:rPr>
                <w:rFonts w:eastAsia="Times New Roman" w:cstheme="minorHAnsi"/>
              </w:rPr>
              <w:t>šiomis</w:t>
            </w:r>
            <w:proofErr w:type="spellEnd"/>
            <w:r>
              <w:rPr>
                <w:rFonts w:eastAsia="Times New Roman" w:cstheme="minorHAnsi"/>
              </w:rPr>
              <w:t xml:space="preserve"> </w:t>
            </w:r>
            <w:proofErr w:type="spellStart"/>
            <w:r>
              <w:rPr>
                <w:rFonts w:eastAsia="Times New Roman" w:cstheme="minorHAnsi"/>
              </w:rPr>
              <w:t>priemonėmis</w:t>
            </w:r>
            <w:proofErr w:type="spellEnd"/>
            <w:r>
              <w:rPr>
                <w:rFonts w:eastAsia="Times New Roman" w:cstheme="minorHAnsi"/>
              </w:rPr>
              <w:t>.</w:t>
            </w:r>
          </w:p>
          <w:p w14:paraId="40EC3F4C" w14:textId="77777777" w:rsidR="00FF3176" w:rsidRDefault="00FF3176">
            <w:pPr>
              <w:tabs>
                <w:tab w:val="left" w:pos="318"/>
              </w:tabs>
              <w:rPr>
                <w:rFonts w:cstheme="minorHAnsi"/>
              </w:rPr>
            </w:pP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Default="00995A09">
            <w:pPr>
              <w:jc w:val="center"/>
              <w:rPr>
                <w:rFonts w:cstheme="minorHAnsi"/>
                <w:lang w:val="lt-LT"/>
              </w:rPr>
            </w:pPr>
            <w:r>
              <w:rPr>
                <w:rFonts w:cstheme="minorHAnsi"/>
              </w:rPr>
              <w:t>1.6</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galimi</w:t>
            </w:r>
            <w:proofErr w:type="spellEnd"/>
            <w:r>
              <w:rPr>
                <w:rFonts w:cstheme="minorHAnsi"/>
                <w:b/>
              </w:rPr>
              <w:t xml:space="preserve"> </w:t>
            </w:r>
            <w:proofErr w:type="spellStart"/>
            <w:r>
              <w:rPr>
                <w:rFonts w:cstheme="minorHAnsi"/>
                <w:b/>
              </w:rPr>
              <w:t>alternatyvūs</w:t>
            </w:r>
            <w:proofErr w:type="spellEnd"/>
            <w:r>
              <w:rPr>
                <w:rFonts w:cstheme="minorHAnsi"/>
                <w:b/>
              </w:rPr>
              <w:t xml:space="preserve"> </w:t>
            </w:r>
            <w:proofErr w:type="spellStart"/>
            <w:r>
              <w:rPr>
                <w:rFonts w:cstheme="minorHAnsi"/>
                <w:b/>
              </w:rPr>
              <w:t>pasiūlymai</w:t>
            </w:r>
            <w:proofErr w:type="spellEnd"/>
            <w:r>
              <w:rPr>
                <w:rFonts w:cstheme="minorHAnsi"/>
                <w:b/>
              </w:rPr>
              <w:t>:</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7A771880" w:rsidR="00FF3176" w:rsidRDefault="004D041F">
                <w:pPr>
                  <w:tabs>
                    <w:tab w:val="left" w:pos="318"/>
                  </w:tabs>
                  <w:rPr>
                    <w:rFonts w:cstheme="minorHAnsi"/>
                  </w:rPr>
                </w:pPr>
                <w:r>
                  <w:rPr>
                    <w:rFonts w:cstheme="minorHAnsi"/>
                  </w:rPr>
                  <w:t>Ne</w:t>
                </w:r>
              </w:p>
            </w:tc>
          </w:sdtContent>
        </w:sdt>
      </w:tr>
      <w:tr w:rsidR="00FF3176"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6582429E" w:rsidR="00FF3176" w:rsidRDefault="00FB3BD9" w:rsidP="00995A09">
            <w:pPr>
              <w:jc w:val="center"/>
              <w:rPr>
                <w:rFonts w:cstheme="minorHAnsi"/>
              </w:rPr>
            </w:pPr>
            <w:r>
              <w:rPr>
                <w:rFonts w:cstheme="minorHAnsi"/>
              </w:rPr>
              <w:t>1.</w:t>
            </w:r>
            <w:r w:rsidR="00A518B8">
              <w:rPr>
                <w:rFonts w:cstheme="minorHAnsi"/>
              </w:rPr>
              <w:t>7</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taikoma</w:t>
            </w:r>
            <w:proofErr w:type="spellEnd"/>
            <w:r>
              <w:rPr>
                <w:rFonts w:cstheme="minorHAnsi"/>
                <w:b/>
              </w:rPr>
              <w:t xml:space="preserve"> </w:t>
            </w:r>
            <w:proofErr w:type="spellStart"/>
            <w:r>
              <w:rPr>
                <w:rFonts w:cstheme="minorHAnsi"/>
                <w:b/>
              </w:rPr>
              <w:t>pagreitinta</w:t>
            </w:r>
            <w:proofErr w:type="spellEnd"/>
            <w:r>
              <w:rPr>
                <w:rFonts w:cstheme="minorHAnsi"/>
                <w:b/>
              </w:rPr>
              <w:t xml:space="preserve"> </w:t>
            </w:r>
            <w:proofErr w:type="spellStart"/>
            <w:r>
              <w:rPr>
                <w:rFonts w:cstheme="minorHAnsi"/>
                <w:b/>
              </w:rPr>
              <w:t>procedūra</w:t>
            </w:r>
            <w:proofErr w:type="spellEnd"/>
            <w:r>
              <w:rPr>
                <w:rFonts w:cstheme="minorHAnsi"/>
                <w:b/>
              </w:rPr>
              <w:t xml:space="preserve">: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49172B2A" w:rsidR="00FF3176" w:rsidRDefault="004D041F">
                <w:pPr>
                  <w:tabs>
                    <w:tab w:val="left" w:pos="318"/>
                  </w:tabs>
                  <w:rPr>
                    <w:rFonts w:cstheme="minorHAnsi"/>
                  </w:rPr>
                </w:pPr>
                <w:r>
                  <w:rPr>
                    <w:rFonts w:cstheme="minorHAnsi"/>
                  </w:rPr>
                  <w:t>Ne</w:t>
                </w:r>
              </w:p>
            </w:tc>
          </w:sdtContent>
        </w:sdt>
      </w:tr>
      <w:tr w:rsidR="00FB3BD9"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00F460DC" w:rsidR="00FB3BD9" w:rsidRDefault="00995A09" w:rsidP="00995A09">
            <w:pPr>
              <w:jc w:val="center"/>
              <w:rPr>
                <w:rFonts w:cstheme="minorHAnsi"/>
              </w:rPr>
            </w:pPr>
            <w:r>
              <w:rPr>
                <w:rFonts w:cstheme="minorHAnsi"/>
              </w:rPr>
              <w:t>1.</w:t>
            </w:r>
            <w:r w:rsidR="00A518B8">
              <w:rPr>
                <w:rFonts w:cstheme="minorHAnsi"/>
              </w:rPr>
              <w:t>8</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ketinama</w:t>
            </w:r>
            <w:proofErr w:type="spellEnd"/>
            <w:r>
              <w:rPr>
                <w:rFonts w:cstheme="minorHAnsi"/>
                <w:b/>
              </w:rPr>
              <w:t xml:space="preserve"> </w:t>
            </w:r>
            <w:proofErr w:type="spellStart"/>
            <w:r>
              <w:rPr>
                <w:rFonts w:cstheme="minorHAnsi"/>
                <w:b/>
              </w:rPr>
              <w:t>rengti</w:t>
            </w:r>
            <w:proofErr w:type="spellEnd"/>
            <w:r>
              <w:rPr>
                <w:rFonts w:cstheme="minorHAnsi"/>
                <w:b/>
              </w:rPr>
              <w:t xml:space="preserve"> </w:t>
            </w:r>
            <w:proofErr w:type="spellStart"/>
            <w:r>
              <w:rPr>
                <w:rFonts w:cstheme="minorHAnsi"/>
                <w:b/>
              </w:rPr>
              <w:t>susitikimą</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dėl</w:t>
            </w:r>
            <w:proofErr w:type="spellEnd"/>
            <w:r>
              <w:rPr>
                <w:rFonts w:cstheme="minorHAnsi"/>
                <w:b/>
              </w:rPr>
              <w:t xml:space="preserve"> </w:t>
            </w:r>
            <w:proofErr w:type="spellStart"/>
            <w:r>
              <w:rPr>
                <w:rFonts w:cstheme="minorHAnsi"/>
                <w:b/>
              </w:rPr>
              <w:t>pirkimo</w:t>
            </w:r>
            <w:proofErr w:type="spellEnd"/>
            <w:r>
              <w:rPr>
                <w:rFonts w:cstheme="minorHAnsi"/>
                <w:b/>
              </w:rPr>
              <w:t xml:space="preserve"> </w:t>
            </w:r>
            <w:proofErr w:type="spellStart"/>
            <w:r>
              <w:rPr>
                <w:rFonts w:cstheme="minorHAnsi"/>
                <w:b/>
              </w:rPr>
              <w:t>dokumentų</w:t>
            </w:r>
            <w:proofErr w:type="spellEnd"/>
            <w:r>
              <w:rPr>
                <w:rFonts w:cstheme="minorHAnsi"/>
                <w:b/>
              </w:rPr>
              <w:t xml:space="preserve"> </w:t>
            </w:r>
            <w:proofErr w:type="spellStart"/>
            <w:r>
              <w:rPr>
                <w:rFonts w:cstheme="minorHAnsi"/>
                <w:b/>
              </w:rPr>
              <w:t>paaiškinimų</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390BB562" w14:textId="5B53262D" w:rsidR="00FB3BD9" w:rsidRDefault="00554CF0" w:rsidP="00FB3BD9">
            <w:pPr>
              <w:tabs>
                <w:tab w:val="left" w:pos="318"/>
                <w:tab w:val="center" w:pos="2706"/>
              </w:tabs>
              <w:rPr>
                <w:rFonts w:cstheme="minorHAnsi"/>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4D041F">
                  <w:rPr>
                    <w:rFonts w:cstheme="minorHAnsi"/>
                  </w:rPr>
                  <w:t>Ne</w:t>
                </w:r>
              </w:sdtContent>
            </w:sdt>
            <w:r w:rsidR="00FB3BD9">
              <w:rPr>
                <w:rFonts w:cstheme="minorHAnsi"/>
              </w:rPr>
              <w:tab/>
            </w:r>
          </w:p>
          <w:p w14:paraId="113A40EE" w14:textId="77777777" w:rsidR="00FB3BD9" w:rsidRDefault="00FB3BD9" w:rsidP="00FB3BD9">
            <w:pPr>
              <w:tabs>
                <w:tab w:val="left" w:pos="318"/>
                <w:tab w:val="center" w:pos="2706"/>
              </w:tabs>
              <w:rPr>
                <w:rFonts w:cstheme="minorHAnsi"/>
              </w:rPr>
            </w:pPr>
          </w:p>
        </w:tc>
      </w:tr>
      <w:tr w:rsidR="00FB3BD9"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0D27F5FB" w:rsidR="00FB3BD9" w:rsidRDefault="00995A09" w:rsidP="00FB3BD9">
            <w:pPr>
              <w:jc w:val="center"/>
              <w:rPr>
                <w:rFonts w:cstheme="minorHAnsi"/>
              </w:rPr>
            </w:pPr>
            <w:r>
              <w:rPr>
                <w:rFonts w:cstheme="minorHAnsi"/>
              </w:rPr>
              <w:t>1.</w:t>
            </w:r>
            <w:r w:rsidR="00A518B8">
              <w:rPr>
                <w:rFonts w:cstheme="minorHAnsi"/>
              </w:rPr>
              <w:t>9</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nustatoma</w:t>
            </w:r>
            <w:proofErr w:type="spellEnd"/>
            <w:r>
              <w:rPr>
                <w:rFonts w:cstheme="minorHAnsi"/>
                <w:b/>
              </w:rPr>
              <w:t xml:space="preserve"> </w:t>
            </w:r>
            <w:proofErr w:type="spellStart"/>
            <w:r>
              <w:rPr>
                <w:rFonts w:cstheme="minorHAnsi"/>
                <w:b/>
              </w:rPr>
              <w:t>galimybė</w:t>
            </w:r>
            <w:proofErr w:type="spellEnd"/>
            <w:r>
              <w:rPr>
                <w:rFonts w:cstheme="minorHAnsi"/>
                <w:b/>
              </w:rPr>
              <w:t xml:space="preserve"> </w:t>
            </w:r>
            <w:proofErr w:type="spellStart"/>
            <w:r>
              <w:rPr>
                <w:rFonts w:cstheme="minorHAnsi"/>
                <w:b/>
              </w:rPr>
              <w:t>tiekėjams</w:t>
            </w:r>
            <w:proofErr w:type="spellEnd"/>
            <w:r>
              <w:rPr>
                <w:rFonts w:cstheme="minorHAnsi"/>
                <w:b/>
              </w:rPr>
              <w:t xml:space="preserve"> </w:t>
            </w:r>
            <w:proofErr w:type="spellStart"/>
            <w:r>
              <w:rPr>
                <w:rFonts w:cstheme="minorHAnsi"/>
                <w:b/>
              </w:rPr>
              <w:t>apžiūrėti</w:t>
            </w:r>
            <w:proofErr w:type="spellEnd"/>
            <w:r>
              <w:rPr>
                <w:rFonts w:cstheme="minorHAnsi"/>
                <w:b/>
              </w:rPr>
              <w:t xml:space="preserve"> </w:t>
            </w:r>
            <w:proofErr w:type="spellStart"/>
            <w:r>
              <w:rPr>
                <w:rFonts w:cstheme="minorHAnsi"/>
                <w:b/>
              </w:rPr>
              <w:t>prekių</w:t>
            </w:r>
            <w:proofErr w:type="spellEnd"/>
            <w:r>
              <w:rPr>
                <w:rFonts w:cstheme="minorHAnsi"/>
                <w:b/>
              </w:rPr>
              <w:t xml:space="preserve"> </w:t>
            </w:r>
            <w:proofErr w:type="spellStart"/>
            <w:r>
              <w:rPr>
                <w:rFonts w:cstheme="minorHAnsi"/>
                <w:b/>
              </w:rPr>
              <w:t>tiekimo</w:t>
            </w:r>
            <w:proofErr w:type="spellEnd"/>
            <w:r>
              <w:rPr>
                <w:rFonts w:cstheme="minorHAnsi"/>
                <w:b/>
              </w:rPr>
              <w:t xml:space="preserve"> / </w:t>
            </w:r>
            <w:proofErr w:type="spellStart"/>
            <w:r>
              <w:rPr>
                <w:rFonts w:cstheme="minorHAnsi"/>
                <w:b/>
              </w:rPr>
              <w:t>paslaugų</w:t>
            </w:r>
            <w:proofErr w:type="spellEnd"/>
            <w:r>
              <w:rPr>
                <w:rFonts w:cstheme="minorHAnsi"/>
                <w:b/>
              </w:rPr>
              <w:t xml:space="preserve"> </w:t>
            </w:r>
            <w:proofErr w:type="spellStart"/>
            <w:r>
              <w:rPr>
                <w:rFonts w:cstheme="minorHAnsi"/>
                <w:b/>
              </w:rPr>
              <w:t>teikimo</w:t>
            </w:r>
            <w:proofErr w:type="spellEnd"/>
            <w:r>
              <w:rPr>
                <w:rFonts w:cstheme="minorHAnsi"/>
                <w:b/>
              </w:rPr>
              <w:t xml:space="preserve"> / </w:t>
            </w:r>
            <w:proofErr w:type="spellStart"/>
            <w:r>
              <w:rPr>
                <w:rFonts w:cstheme="minorHAnsi"/>
                <w:b/>
              </w:rPr>
              <w:t>darbų</w:t>
            </w:r>
            <w:proofErr w:type="spellEnd"/>
            <w:r>
              <w:rPr>
                <w:rFonts w:cstheme="minorHAnsi"/>
                <w:b/>
              </w:rPr>
              <w:t xml:space="preserve"> </w:t>
            </w:r>
            <w:proofErr w:type="spellStart"/>
            <w:r>
              <w:rPr>
                <w:rFonts w:cstheme="minorHAnsi"/>
                <w:b/>
              </w:rPr>
              <w:t>atlikimo</w:t>
            </w:r>
            <w:proofErr w:type="spellEnd"/>
            <w:r>
              <w:rPr>
                <w:rFonts w:cstheme="minorHAnsi"/>
                <w:b/>
              </w:rPr>
              <w:t xml:space="preserve"> </w:t>
            </w:r>
            <w:proofErr w:type="spellStart"/>
            <w:r>
              <w:rPr>
                <w:rFonts w:cstheme="minorHAnsi"/>
                <w:b/>
              </w:rPr>
              <w:t>vietą</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79B3CB17" w14:textId="1DAF912C" w:rsidR="00FB3BD9" w:rsidRPr="0073193D" w:rsidRDefault="00FB3BD9" w:rsidP="00FB3BD9">
            <w:pPr>
              <w:tabs>
                <w:tab w:val="left" w:pos="318"/>
                <w:tab w:val="center" w:pos="2706"/>
              </w:tabs>
              <w:rPr>
                <w:rFonts w:cstheme="minorHAnsi"/>
              </w:rPr>
            </w:pPr>
            <w:r w:rsidRPr="0073193D">
              <w:rPr>
                <w:rFonts w:cstheme="minorHAnsi"/>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080E70">
                  <w:rPr>
                    <w:rFonts w:cstheme="minorHAnsi"/>
                  </w:rPr>
                  <w:t>Ne</w:t>
                </w:r>
              </w:sdtContent>
            </w:sdt>
          </w:p>
          <w:p w14:paraId="018322CD" w14:textId="73610D10" w:rsidR="00FB3BD9" w:rsidRPr="00AD5A81" w:rsidRDefault="00FB3BD9" w:rsidP="00A24DB8">
            <w:pPr>
              <w:tabs>
                <w:tab w:val="left" w:pos="318"/>
                <w:tab w:val="center" w:pos="2706"/>
              </w:tabs>
              <w:jc w:val="both"/>
              <w:rPr>
                <w:rFonts w:cstheme="minorHAnsi"/>
                <w:highlight w:val="yellow"/>
              </w:rPr>
            </w:pPr>
          </w:p>
        </w:tc>
      </w:tr>
      <w:tr w:rsidR="00FB3BD9"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148A86B0" w:rsidR="00FB3BD9" w:rsidRDefault="00995A09" w:rsidP="00FB3BD9">
            <w:pPr>
              <w:jc w:val="center"/>
              <w:rPr>
                <w:rFonts w:cstheme="minorHAnsi"/>
              </w:rPr>
            </w:pPr>
            <w:r>
              <w:rPr>
                <w:rFonts w:cstheme="minorHAnsi"/>
              </w:rPr>
              <w:t>1.1</w:t>
            </w:r>
            <w:r w:rsidR="00A518B8">
              <w:rPr>
                <w:rFonts w:cstheme="minorHAnsi"/>
              </w:rPr>
              <w:t>0</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pasiūlymo</w:t>
            </w:r>
            <w:proofErr w:type="spellEnd"/>
            <w:r>
              <w:rPr>
                <w:rFonts w:cstheme="minorHAnsi"/>
                <w:b/>
              </w:rPr>
              <w:t xml:space="preserve"> </w:t>
            </w:r>
            <w:proofErr w:type="spellStart"/>
            <w:r>
              <w:rPr>
                <w:rFonts w:cstheme="minorHAnsi"/>
                <w:b/>
              </w:rPr>
              <w:t>galiojimo</w:t>
            </w:r>
            <w:proofErr w:type="spellEnd"/>
            <w:r>
              <w:rPr>
                <w:rFonts w:cstheme="minorHAnsi"/>
                <w:b/>
              </w:rPr>
              <w:t xml:space="preserve"> </w:t>
            </w:r>
            <w:proofErr w:type="spellStart"/>
            <w:r>
              <w:rPr>
                <w:rFonts w:cstheme="minorHAnsi"/>
                <w:b/>
              </w:rPr>
              <w:t>užtikrinimo</w:t>
            </w:r>
            <w:proofErr w:type="spellEnd"/>
            <w:r>
              <w:rPr>
                <w:rFonts w:cstheme="minorHAnsi"/>
                <w:b/>
              </w:rPr>
              <w:t>:</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6C1A3CFC" w:rsidR="00FB3BD9" w:rsidRDefault="004D041F" w:rsidP="00FB3BD9">
                <w:pPr>
                  <w:tabs>
                    <w:tab w:val="left" w:pos="318"/>
                    <w:tab w:val="center" w:pos="2706"/>
                  </w:tabs>
                  <w:rPr>
                    <w:rFonts w:cstheme="minorHAnsi"/>
                  </w:rPr>
                </w:pPr>
                <w:r>
                  <w:rPr>
                    <w:rFonts w:cstheme="minorHAnsi"/>
                  </w:rPr>
                  <w:t>Ne</w:t>
                </w:r>
              </w:p>
            </w:tc>
          </w:sdtContent>
        </w:sdt>
      </w:tr>
      <w:tr w:rsidR="00FB3BD9"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27E56DBF" w:rsidR="00FB3BD9" w:rsidRDefault="00995A09" w:rsidP="00FB3BD9">
            <w:pPr>
              <w:jc w:val="center"/>
              <w:rPr>
                <w:rFonts w:cstheme="minorHAnsi"/>
              </w:rPr>
            </w:pPr>
            <w:r>
              <w:rPr>
                <w:rFonts w:cstheme="minorHAnsi"/>
              </w:rPr>
              <w:t>1.1</w:t>
            </w:r>
            <w:r w:rsidR="00A518B8">
              <w:rPr>
                <w:rFonts w:cstheme="minorHAnsi"/>
              </w:rPr>
              <w:t>1</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Default="00FB3BD9" w:rsidP="00FB3BD9">
            <w:pPr>
              <w:jc w:val="both"/>
              <w:rPr>
                <w:rFonts w:cstheme="minorHAnsi"/>
                <w:b/>
              </w:rPr>
            </w:pPr>
            <w:proofErr w:type="spellStart"/>
            <w:r>
              <w:rPr>
                <w:rFonts w:cstheme="minorHAnsi"/>
                <w:b/>
              </w:rPr>
              <w:t>pasiūlymas</w:t>
            </w:r>
            <w:proofErr w:type="spellEnd"/>
            <w:r>
              <w:rPr>
                <w:rFonts w:cstheme="minorHAnsi"/>
                <w:b/>
              </w:rPr>
              <w:t xml:space="preserve"> </w:t>
            </w:r>
            <w:proofErr w:type="spellStart"/>
            <w:r>
              <w:rPr>
                <w:rFonts w:cstheme="minorHAnsi"/>
                <w:b/>
              </w:rPr>
              <w:t>ir</w:t>
            </w:r>
            <w:proofErr w:type="spellEnd"/>
            <w:r>
              <w:rPr>
                <w:rFonts w:cstheme="minorHAnsi"/>
                <w:b/>
              </w:rPr>
              <w:t xml:space="preserve"> </w:t>
            </w:r>
            <w:proofErr w:type="spellStart"/>
            <w:r>
              <w:rPr>
                <w:rFonts w:cstheme="minorHAnsi"/>
                <w:b/>
              </w:rPr>
              <w:t>kiti</w:t>
            </w:r>
            <w:proofErr w:type="spellEnd"/>
            <w:r>
              <w:rPr>
                <w:rFonts w:cstheme="minorHAnsi"/>
                <w:b/>
              </w:rPr>
              <w:t xml:space="preserve"> </w:t>
            </w:r>
            <w:proofErr w:type="spellStart"/>
            <w:r>
              <w:rPr>
                <w:rFonts w:cstheme="minorHAnsi"/>
                <w:b/>
              </w:rPr>
              <w:t>dokumentai</w:t>
            </w:r>
            <w:proofErr w:type="spellEnd"/>
            <w:r>
              <w:rPr>
                <w:rFonts w:cstheme="minorHAnsi"/>
                <w:b/>
              </w:rPr>
              <w:t xml:space="preserve"> </w:t>
            </w:r>
            <w:proofErr w:type="spellStart"/>
            <w:r>
              <w:rPr>
                <w:rFonts w:cstheme="minorHAnsi"/>
                <w:b/>
              </w:rPr>
              <w:t>teikiami</w:t>
            </w:r>
            <w:proofErr w:type="spellEnd"/>
            <w:r>
              <w:rPr>
                <w:rFonts w:cstheme="minorHAnsi"/>
                <w:b/>
              </w:rPr>
              <w:t>:</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040F59FF" w:rsidR="00FB3BD9" w:rsidRDefault="00DE2AFA" w:rsidP="00FB3BD9">
                <w:pPr>
                  <w:tabs>
                    <w:tab w:val="left" w:pos="318"/>
                    <w:tab w:val="center" w:pos="2706"/>
                  </w:tabs>
                  <w:rPr>
                    <w:rFonts w:cstheme="minorHAnsi"/>
                  </w:rPr>
                </w:pPr>
                <w:r>
                  <w:rPr>
                    <w:rFonts w:cstheme="minorHAnsi"/>
                  </w:rPr>
                  <w:t>Pasiūlymo forma teikiama lietuvių kalba, kiti dokumentai gali būti teikiami lietuvių ir (arba) anglų kalba.</w:t>
                </w:r>
              </w:p>
            </w:tc>
          </w:sdtContent>
        </w:sdt>
      </w:tr>
      <w:tr w:rsidR="00FB3BD9"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2628AA3B" w:rsidR="00FB3BD9" w:rsidRDefault="00995A09" w:rsidP="00FB3BD9">
            <w:pPr>
              <w:jc w:val="center"/>
              <w:rPr>
                <w:rFonts w:cstheme="minorHAnsi"/>
              </w:rPr>
            </w:pPr>
            <w:r>
              <w:rPr>
                <w:rFonts w:cstheme="minorHAnsi"/>
              </w:rPr>
              <w:t>1.1</w:t>
            </w:r>
            <w:r w:rsidR="00A518B8">
              <w:rPr>
                <w:rFonts w:cstheme="minorHAnsi"/>
              </w:rPr>
              <w:t>2</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kad</w:t>
            </w:r>
            <w:proofErr w:type="spellEnd"/>
            <w:r>
              <w:rPr>
                <w:rFonts w:cstheme="minorHAnsi"/>
                <w:b/>
              </w:rPr>
              <w:t xml:space="preserve"> </w:t>
            </w:r>
            <w:proofErr w:type="spellStart"/>
            <w:r>
              <w:rPr>
                <w:b/>
                <w:color w:val="000000"/>
              </w:rPr>
              <w:t>tiekėjo</w:t>
            </w:r>
            <w:proofErr w:type="spellEnd"/>
            <w:r>
              <w:rPr>
                <w:b/>
                <w:color w:val="000000"/>
              </w:rPr>
              <w:t xml:space="preserve"> </w:t>
            </w:r>
            <w:proofErr w:type="spellStart"/>
            <w:r>
              <w:rPr>
                <w:b/>
                <w:color w:val="000000"/>
              </w:rPr>
              <w:t>dokumentai</w:t>
            </w:r>
            <w:proofErr w:type="spellEnd"/>
            <w:r>
              <w:rPr>
                <w:b/>
                <w:color w:val="000000"/>
              </w:rPr>
              <w:t xml:space="preserve"> </w:t>
            </w:r>
            <w:proofErr w:type="spellStart"/>
            <w:r>
              <w:rPr>
                <w:b/>
                <w:color w:val="000000"/>
              </w:rPr>
              <w:t>būtų</w:t>
            </w:r>
            <w:proofErr w:type="spellEnd"/>
            <w:r>
              <w:rPr>
                <w:b/>
                <w:color w:val="000000"/>
              </w:rPr>
              <w:t xml:space="preserve"> </w:t>
            </w:r>
            <w:proofErr w:type="spellStart"/>
            <w:r>
              <w:rPr>
                <w:b/>
                <w:color w:val="000000"/>
              </w:rPr>
              <w:t>pateikti</w:t>
            </w:r>
            <w:proofErr w:type="spellEnd"/>
            <w:r>
              <w:rPr>
                <w:b/>
                <w:color w:val="000000"/>
              </w:rPr>
              <w:t xml:space="preserve"> </w:t>
            </w:r>
            <w:proofErr w:type="spellStart"/>
            <w:r>
              <w:rPr>
                <w:b/>
                <w:color w:val="000000"/>
              </w:rPr>
              <w:t>pasirašyti</w:t>
            </w:r>
            <w:proofErr w:type="spellEnd"/>
            <w:r>
              <w:rPr>
                <w:b/>
                <w:color w:val="000000"/>
              </w:rPr>
              <w:t xml:space="preserve"> </w:t>
            </w:r>
            <w:proofErr w:type="spellStart"/>
            <w:r>
              <w:rPr>
                <w:b/>
                <w:color w:val="000000"/>
              </w:rPr>
              <w:t>kvalifikuotu</w:t>
            </w:r>
            <w:proofErr w:type="spellEnd"/>
            <w:r>
              <w:rPr>
                <w:b/>
                <w:color w:val="000000"/>
              </w:rPr>
              <w:t xml:space="preserve"> </w:t>
            </w:r>
            <w:proofErr w:type="spellStart"/>
            <w:r>
              <w:rPr>
                <w:b/>
                <w:color w:val="000000"/>
              </w:rPr>
              <w:t>elektroniniu</w:t>
            </w:r>
            <w:proofErr w:type="spellEnd"/>
            <w:r>
              <w:rPr>
                <w:b/>
                <w:color w:val="000000"/>
              </w:rPr>
              <w:t xml:space="preserve"> </w:t>
            </w:r>
            <w:proofErr w:type="spellStart"/>
            <w:r>
              <w:rPr>
                <w:b/>
                <w:color w:val="000000"/>
              </w:rPr>
              <w:t>parašu</w:t>
            </w:r>
            <w:proofErr w:type="spellEnd"/>
            <w:r>
              <w:rPr>
                <w:rFonts w:cstheme="minorHAnsi"/>
                <w:b/>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04780AEB" w:rsidR="00FB3BD9" w:rsidRDefault="004D041F" w:rsidP="00FB3BD9">
                <w:pPr>
                  <w:tabs>
                    <w:tab w:val="left" w:pos="318"/>
                    <w:tab w:val="center" w:pos="2706"/>
                  </w:tabs>
                  <w:rPr>
                    <w:rFonts w:cstheme="minorHAnsi"/>
                  </w:rPr>
                </w:pPr>
                <w:r>
                  <w:rPr>
                    <w:rFonts w:cstheme="minorHAnsi"/>
                  </w:rPr>
                  <w:t>Ne</w:t>
                </w:r>
              </w:p>
            </w:tc>
          </w:sdtContent>
        </w:sdt>
      </w:tr>
      <w:tr w:rsidR="00FB3BD9"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78B17880" w:rsidR="00FB3BD9" w:rsidRDefault="00995A09" w:rsidP="00FB3BD9">
            <w:pPr>
              <w:jc w:val="center"/>
              <w:rPr>
                <w:rFonts w:cstheme="minorHAnsi"/>
              </w:rPr>
            </w:pPr>
            <w:r>
              <w:rPr>
                <w:rFonts w:cstheme="minorHAnsi"/>
              </w:rPr>
              <w:t>1.1</w:t>
            </w:r>
            <w:r w:rsidR="00A518B8">
              <w:rPr>
                <w:rFonts w:cstheme="minorHAnsi"/>
              </w:rPr>
              <w:t>3</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2EE48CCD" w:rsidR="00FB3BD9" w:rsidRDefault="00260309" w:rsidP="009D2E17">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buvo</w:t>
            </w:r>
            <w:proofErr w:type="spellEnd"/>
            <w:r>
              <w:rPr>
                <w:rFonts w:cstheme="minorHAnsi"/>
                <w:b/>
              </w:rPr>
              <w:t xml:space="preserve"> </w:t>
            </w:r>
            <w:proofErr w:type="spellStart"/>
            <w:r>
              <w:rPr>
                <w:rFonts w:cstheme="minorHAnsi"/>
                <w:b/>
              </w:rPr>
              <w:t>skelbtas</w:t>
            </w:r>
            <w:proofErr w:type="spellEnd"/>
            <w:r>
              <w:rPr>
                <w:rFonts w:cstheme="minorHAnsi"/>
                <w:b/>
              </w:rPr>
              <w:t xml:space="preserve"> </w:t>
            </w:r>
            <w:proofErr w:type="spellStart"/>
            <w:r>
              <w:rPr>
                <w:rFonts w:cstheme="minorHAnsi"/>
                <w:b/>
              </w:rPr>
              <w:t>išankstinis</w:t>
            </w:r>
            <w:proofErr w:type="spellEnd"/>
            <w:r>
              <w:rPr>
                <w:rFonts w:cstheme="minorHAnsi"/>
                <w:b/>
              </w:rPr>
              <w:t xml:space="preserve"> </w:t>
            </w:r>
            <w:proofErr w:type="spellStart"/>
            <w:r>
              <w:rPr>
                <w:rFonts w:cstheme="minorHAnsi"/>
                <w:b/>
              </w:rPr>
              <w:t>informacinis</w:t>
            </w:r>
            <w:proofErr w:type="spellEnd"/>
            <w:r>
              <w:rPr>
                <w:rFonts w:cstheme="minorHAnsi"/>
                <w:b/>
              </w:rPr>
              <w:t xml:space="preserve"> </w:t>
            </w:r>
            <w:proofErr w:type="spellStart"/>
            <w:r>
              <w:rPr>
                <w:rFonts w:cstheme="minorHAnsi"/>
                <w:b/>
              </w:rPr>
              <w:t>skelbimas</w:t>
            </w:r>
            <w:proofErr w:type="spellEnd"/>
            <w:r>
              <w:rPr>
                <w:rFonts w:cstheme="minorHAnsi"/>
                <w:b/>
              </w:rPr>
              <w:t xml:space="preserve"> </w:t>
            </w:r>
            <w:proofErr w:type="spellStart"/>
            <w:r>
              <w:rPr>
                <w:rFonts w:cstheme="minorHAnsi"/>
                <w:b/>
              </w:rPr>
              <w:t>apie</w:t>
            </w:r>
            <w:proofErr w:type="spellEnd"/>
            <w:r>
              <w:rPr>
                <w:rFonts w:cstheme="minorHAnsi"/>
                <w:b/>
              </w:rPr>
              <w:t xml:space="preserve"> </w:t>
            </w:r>
            <w:proofErr w:type="spellStart"/>
            <w:r>
              <w:rPr>
                <w:rFonts w:cstheme="minorHAnsi"/>
                <w:b/>
              </w:rPr>
              <w:t>pirkimą</w:t>
            </w:r>
            <w:proofErr w:type="spellEnd"/>
            <w:r>
              <w:rPr>
                <w:rFonts w:cstheme="minorHAnsi"/>
                <w:b/>
              </w:rPr>
              <w:t xml:space="preserve"> / </w:t>
            </w:r>
            <w:proofErr w:type="spellStart"/>
            <w:r>
              <w:rPr>
                <w:b/>
                <w:color w:val="000000"/>
              </w:rPr>
              <w:t>reguliarus</w:t>
            </w:r>
            <w:proofErr w:type="spellEnd"/>
            <w:r>
              <w:rPr>
                <w:b/>
                <w:color w:val="000000"/>
              </w:rPr>
              <w:t xml:space="preserve"> </w:t>
            </w:r>
            <w:proofErr w:type="spellStart"/>
            <w:r>
              <w:rPr>
                <w:b/>
                <w:color w:val="000000"/>
              </w:rPr>
              <w:t>orientacinis</w:t>
            </w:r>
            <w:proofErr w:type="spellEnd"/>
            <w:r>
              <w:rPr>
                <w:b/>
                <w:color w:val="000000"/>
              </w:rPr>
              <w:t xml:space="preserve"> </w:t>
            </w:r>
            <w:proofErr w:type="spellStart"/>
            <w:r>
              <w:rPr>
                <w:b/>
                <w:color w:val="000000"/>
              </w:rPr>
              <w:t>skelbimas</w:t>
            </w:r>
            <w:proofErr w:type="spellEnd"/>
            <w:r>
              <w:rPr>
                <w:b/>
                <w:color w:val="000000"/>
              </w:rPr>
              <w:t xml:space="preserve"> / </w:t>
            </w:r>
            <w:proofErr w:type="spellStart"/>
            <w:r>
              <w:rPr>
                <w:b/>
                <w:color w:val="000000"/>
              </w:rPr>
              <w:t>skelbimas</w:t>
            </w:r>
            <w:proofErr w:type="spellEnd"/>
            <w:r>
              <w:rPr>
                <w:b/>
                <w:color w:val="000000"/>
              </w:rPr>
              <w:t xml:space="preserve"> </w:t>
            </w:r>
            <w:proofErr w:type="spellStart"/>
            <w:r>
              <w:rPr>
                <w:b/>
                <w:color w:val="000000"/>
              </w:rPr>
              <w:t>apie</w:t>
            </w:r>
            <w:proofErr w:type="spellEnd"/>
            <w:r>
              <w:rPr>
                <w:b/>
                <w:color w:val="000000"/>
              </w:rPr>
              <w:t xml:space="preserve"> </w:t>
            </w:r>
            <w:proofErr w:type="spellStart"/>
            <w:r>
              <w:rPr>
                <w:b/>
                <w:color w:val="000000"/>
              </w:rPr>
              <w:t>kvalifikacijos</w:t>
            </w:r>
            <w:proofErr w:type="spellEnd"/>
            <w:r>
              <w:rPr>
                <w:b/>
                <w:color w:val="000000"/>
              </w:rPr>
              <w:t xml:space="preserve"> </w:t>
            </w:r>
            <w:proofErr w:type="spellStart"/>
            <w:r>
              <w:rPr>
                <w:b/>
                <w:color w:val="000000"/>
              </w:rPr>
              <w:t>vertinimo</w:t>
            </w:r>
            <w:proofErr w:type="spellEnd"/>
            <w:r>
              <w:rPr>
                <w:b/>
                <w:color w:val="000000"/>
              </w:rPr>
              <w:t xml:space="preserve"> </w:t>
            </w:r>
            <w:proofErr w:type="spellStart"/>
            <w:r>
              <w:rPr>
                <w:b/>
                <w:color w:val="000000"/>
              </w:rPr>
              <w:t>sistemą</w:t>
            </w:r>
            <w:proofErr w:type="spellEnd"/>
            <w:r>
              <w:rPr>
                <w:rFonts w:cstheme="minorHAnsi"/>
                <w:b/>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2F2CDB6E" w:rsidR="00FB3BD9" w:rsidRDefault="004D041F" w:rsidP="00FB3BD9">
                <w:pPr>
                  <w:tabs>
                    <w:tab w:val="left" w:pos="318"/>
                    <w:tab w:val="center" w:pos="2706"/>
                  </w:tabs>
                  <w:rPr>
                    <w:rFonts w:cstheme="minorHAnsi"/>
                  </w:rPr>
                </w:pPr>
                <w:r>
                  <w:rPr>
                    <w:rFonts w:cstheme="minorHAnsi"/>
                  </w:rPr>
                  <w:t>Ne</w:t>
                </w:r>
              </w:p>
            </w:tc>
          </w:sdtContent>
        </w:sdt>
      </w:tr>
      <w:tr w:rsidR="00FB3BD9"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B17E1A6" w:rsidR="00FB3BD9" w:rsidRDefault="00995A09" w:rsidP="00FB3BD9">
            <w:pPr>
              <w:jc w:val="center"/>
              <w:rPr>
                <w:rFonts w:cstheme="minorHAnsi"/>
              </w:rPr>
            </w:pPr>
            <w:r>
              <w:rPr>
                <w:rFonts w:cstheme="minorHAnsi"/>
              </w:rPr>
              <w:t>1.1</w:t>
            </w:r>
            <w:r w:rsidR="00A518B8">
              <w:rPr>
                <w:rFonts w:cstheme="minorHAnsi"/>
              </w:rPr>
              <w:t>4</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numatoma</w:t>
            </w:r>
            <w:proofErr w:type="spellEnd"/>
            <w:r>
              <w:rPr>
                <w:rFonts w:cstheme="minorHAnsi"/>
                <w:b/>
              </w:rPr>
              <w:t xml:space="preserve"> </w:t>
            </w:r>
            <w:proofErr w:type="spellStart"/>
            <w:r>
              <w:rPr>
                <w:rFonts w:cstheme="minorHAnsi"/>
                <w:b/>
              </w:rPr>
              <w:t>skelbti</w:t>
            </w:r>
            <w:proofErr w:type="spellEnd"/>
            <w:r>
              <w:rPr>
                <w:rFonts w:cstheme="minorHAnsi"/>
                <w:b/>
              </w:rPr>
              <w:t xml:space="preserve"> </w:t>
            </w:r>
            <w:proofErr w:type="spellStart"/>
            <w:r>
              <w:rPr>
                <w:rFonts w:cstheme="minorHAnsi"/>
                <w:b/>
              </w:rPr>
              <w:t>savanorišką</w:t>
            </w:r>
            <w:proofErr w:type="spellEnd"/>
            <w:r>
              <w:rPr>
                <w:rFonts w:cstheme="minorHAnsi"/>
                <w:b/>
              </w:rPr>
              <w:t xml:space="preserve"> </w:t>
            </w:r>
            <w:r>
              <w:rPr>
                <w:rFonts w:cstheme="minorHAnsi"/>
                <w:b/>
                <w:i/>
              </w:rPr>
              <w:t>ex ante</w:t>
            </w:r>
            <w:r>
              <w:rPr>
                <w:rFonts w:cstheme="minorHAnsi"/>
                <w:b/>
              </w:rPr>
              <w:t xml:space="preserve"> </w:t>
            </w:r>
            <w:proofErr w:type="spellStart"/>
            <w:r>
              <w:rPr>
                <w:rFonts w:cstheme="minorHAnsi"/>
                <w:b/>
              </w:rPr>
              <w:t>skaidrumo</w:t>
            </w:r>
            <w:proofErr w:type="spellEnd"/>
            <w:r>
              <w:rPr>
                <w:rFonts w:cstheme="minorHAnsi"/>
                <w:b/>
              </w:rPr>
              <w:t xml:space="preserve"> </w:t>
            </w:r>
            <w:proofErr w:type="spellStart"/>
            <w:r>
              <w:rPr>
                <w:rFonts w:cstheme="minorHAnsi"/>
                <w:b/>
              </w:rPr>
              <w:t>skelbimą</w:t>
            </w:r>
            <w:proofErr w:type="spellEnd"/>
            <w:r>
              <w:rPr>
                <w:rFonts w:cstheme="minorHAnsi"/>
                <w:b/>
              </w:rPr>
              <w:t xml:space="preserve">: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58E5E5D9" w:rsidR="00FB3BD9" w:rsidRDefault="004D041F" w:rsidP="00FB3BD9">
                <w:pPr>
                  <w:tabs>
                    <w:tab w:val="left" w:pos="318"/>
                    <w:tab w:val="center" w:pos="2706"/>
                  </w:tabs>
                  <w:rPr>
                    <w:rFonts w:cstheme="minorHAnsi"/>
                  </w:rPr>
                </w:pPr>
                <w:r>
                  <w:rPr>
                    <w:rFonts w:cstheme="minorHAnsi"/>
                  </w:rPr>
                  <w:t>Ne</w:t>
                </w:r>
              </w:p>
            </w:tc>
          </w:sdtContent>
        </w:sdt>
      </w:tr>
      <w:tr w:rsidR="00FB3BD9"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42ADACC0" w:rsidR="00FB3BD9" w:rsidRDefault="00995A09" w:rsidP="00FB3BD9">
            <w:pPr>
              <w:jc w:val="center"/>
              <w:rPr>
                <w:rFonts w:cstheme="minorHAnsi"/>
              </w:rPr>
            </w:pPr>
            <w:r>
              <w:rPr>
                <w:rFonts w:cstheme="minorHAnsi"/>
              </w:rPr>
              <w:t>1.1</w:t>
            </w:r>
            <w:r w:rsidR="00A518B8">
              <w:rPr>
                <w:rFonts w:cstheme="minorHAnsi"/>
              </w:rPr>
              <w:t>5</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numatoma</w:t>
            </w:r>
            <w:proofErr w:type="spellEnd"/>
            <w:r>
              <w:rPr>
                <w:rFonts w:cstheme="minorHAnsi"/>
                <w:b/>
              </w:rPr>
              <w:t xml:space="preserve"> </w:t>
            </w:r>
            <w:proofErr w:type="spellStart"/>
            <w:r>
              <w:rPr>
                <w:rFonts w:cstheme="minorHAnsi"/>
                <w:b/>
              </w:rPr>
              <w:t>tiesioginio</w:t>
            </w:r>
            <w:proofErr w:type="spellEnd"/>
            <w:r>
              <w:rPr>
                <w:rFonts w:cstheme="minorHAnsi"/>
                <w:b/>
              </w:rPr>
              <w:t xml:space="preserve"> </w:t>
            </w:r>
            <w:proofErr w:type="spellStart"/>
            <w:r>
              <w:rPr>
                <w:rFonts w:cstheme="minorHAnsi"/>
                <w:b/>
              </w:rPr>
              <w:t>atsiskaitymo</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subtiekėjais</w:t>
            </w:r>
            <w:proofErr w:type="spellEnd"/>
            <w:r>
              <w:rPr>
                <w:rFonts w:cstheme="minorHAnsi"/>
                <w:b/>
              </w:rPr>
              <w:t xml:space="preserve"> </w:t>
            </w:r>
            <w:proofErr w:type="spellStart"/>
            <w:r>
              <w:rPr>
                <w:rFonts w:cstheme="minorHAnsi"/>
                <w:b/>
              </w:rPr>
              <w:t>galimybė</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7D4FA0FA" w14:textId="17F6AD5C" w:rsidR="00FB3BD9" w:rsidRDefault="00554CF0" w:rsidP="00FB3BD9">
            <w:pPr>
              <w:tabs>
                <w:tab w:val="left" w:pos="318"/>
                <w:tab w:val="left" w:pos="3012"/>
              </w:tabs>
              <w:rPr>
                <w:rFonts w:cstheme="minorHAnsi"/>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4D041F">
                  <w:rPr>
                    <w:rFonts w:cstheme="minorHAnsi"/>
                  </w:rPr>
                  <w:t>Taip</w:t>
                </w:r>
              </w:sdtContent>
            </w:sdt>
            <w:r w:rsidR="00FB3BD9">
              <w:rPr>
                <w:rFonts w:cstheme="minorHAnsi"/>
              </w:rPr>
              <w:tab/>
            </w:r>
          </w:p>
          <w:p w14:paraId="4C456B76" w14:textId="1533C945" w:rsidR="00FB3BD9" w:rsidRDefault="00FB3BD9" w:rsidP="004D041F">
            <w:pPr>
              <w:tabs>
                <w:tab w:val="left" w:pos="318"/>
                <w:tab w:val="left" w:pos="3012"/>
              </w:tabs>
              <w:rPr>
                <w:rFonts w:cstheme="minorHAnsi"/>
              </w:rPr>
            </w:pPr>
            <w:proofErr w:type="spellStart"/>
            <w:r w:rsidRPr="004D041F">
              <w:rPr>
                <w:rFonts w:cstheme="minorHAnsi"/>
              </w:rPr>
              <w:t>Tiesioginio</w:t>
            </w:r>
            <w:proofErr w:type="spellEnd"/>
            <w:r w:rsidRPr="004D041F">
              <w:rPr>
                <w:rFonts w:cstheme="minorHAnsi"/>
              </w:rPr>
              <w:t xml:space="preserve"> </w:t>
            </w:r>
            <w:proofErr w:type="spellStart"/>
            <w:r w:rsidRPr="004D041F">
              <w:rPr>
                <w:rFonts w:cstheme="minorHAnsi"/>
              </w:rPr>
              <w:t>atsiskaitymo</w:t>
            </w:r>
            <w:proofErr w:type="spellEnd"/>
            <w:r w:rsidRPr="004D041F">
              <w:rPr>
                <w:rFonts w:cstheme="minorHAnsi"/>
              </w:rPr>
              <w:t xml:space="preserve"> </w:t>
            </w:r>
            <w:proofErr w:type="spellStart"/>
            <w:r w:rsidRPr="004D041F">
              <w:rPr>
                <w:rFonts w:cstheme="minorHAnsi"/>
              </w:rPr>
              <w:t>sąlygos</w:t>
            </w:r>
            <w:proofErr w:type="spellEnd"/>
            <w:r w:rsidRPr="004D041F">
              <w:rPr>
                <w:rFonts w:cstheme="minorHAnsi"/>
              </w:rPr>
              <w:t xml:space="preserve"> </w:t>
            </w:r>
            <w:proofErr w:type="spellStart"/>
            <w:r w:rsidRPr="004D041F">
              <w:rPr>
                <w:rFonts w:cstheme="minorHAnsi"/>
              </w:rPr>
              <w:t>numatytos</w:t>
            </w:r>
            <w:proofErr w:type="spellEnd"/>
            <w:r w:rsidRPr="004D041F">
              <w:rPr>
                <w:rFonts w:cstheme="minorHAnsi"/>
              </w:rPr>
              <w:t xml:space="preserve"> SPS </w:t>
            </w:r>
            <w:r w:rsidR="00DE1C18">
              <w:rPr>
                <w:rFonts w:cstheme="minorHAnsi"/>
              </w:rPr>
              <w:t>8</w:t>
            </w:r>
            <w:r w:rsidRPr="004D041F">
              <w:rPr>
                <w:rFonts w:cstheme="minorHAnsi"/>
              </w:rPr>
              <w:t xml:space="preserve"> </w:t>
            </w:r>
            <w:proofErr w:type="spellStart"/>
            <w:r w:rsidRPr="004D041F">
              <w:rPr>
                <w:rFonts w:cstheme="minorHAnsi"/>
              </w:rPr>
              <w:t>priede</w:t>
            </w:r>
            <w:proofErr w:type="spellEnd"/>
            <w:r w:rsidRPr="004D041F">
              <w:rPr>
                <w:rFonts w:cstheme="minorHAnsi"/>
              </w:rPr>
              <w:t>.</w:t>
            </w:r>
          </w:p>
        </w:tc>
      </w:tr>
      <w:tr w:rsidR="00FB3BD9"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0B87F4CD" w:rsidR="00FB3BD9" w:rsidRDefault="00995A09" w:rsidP="00FB3BD9">
            <w:pPr>
              <w:jc w:val="center"/>
              <w:rPr>
                <w:rFonts w:cstheme="minorHAnsi"/>
              </w:rPr>
            </w:pPr>
            <w:r>
              <w:rPr>
                <w:rFonts w:cstheme="minorHAnsi"/>
              </w:rPr>
              <w:t>1.1</w:t>
            </w:r>
            <w:r w:rsidR="00A518B8">
              <w:rPr>
                <w:rFonts w:cstheme="minorHAnsi"/>
              </w:rPr>
              <w:t>6</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Default="00FB3BD9" w:rsidP="00FB3BD9">
            <w:pPr>
              <w:jc w:val="both"/>
              <w:rPr>
                <w:rFonts w:cstheme="minorHAnsi"/>
                <w:b/>
              </w:rPr>
            </w:pPr>
            <w:proofErr w:type="spellStart"/>
            <w:r>
              <w:rPr>
                <w:rFonts w:cstheme="minorHAnsi"/>
                <w:b/>
              </w:rPr>
              <w:t>Tiesioginį</w:t>
            </w:r>
            <w:proofErr w:type="spellEnd"/>
            <w:r>
              <w:rPr>
                <w:rFonts w:cstheme="minorHAnsi"/>
                <w:b/>
              </w:rPr>
              <w:t xml:space="preserve"> </w:t>
            </w:r>
            <w:proofErr w:type="spellStart"/>
            <w:r>
              <w:rPr>
                <w:rFonts w:cstheme="minorHAnsi"/>
                <w:b/>
              </w:rPr>
              <w:t>ryšį</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įgaliota</w:t>
            </w:r>
            <w:proofErr w:type="spellEnd"/>
            <w:r>
              <w:rPr>
                <w:rFonts w:cstheme="minorHAnsi"/>
                <w:b/>
              </w:rPr>
              <w:t xml:space="preserve"> (-as </w:t>
            </w:r>
            <w:proofErr w:type="spellStart"/>
            <w:r>
              <w:rPr>
                <w:rFonts w:cstheme="minorHAnsi"/>
                <w:b/>
              </w:rPr>
              <w:t>palaikyti</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6EF840F4" w14:textId="106581CB" w:rsidR="00FB3BD9" w:rsidRDefault="00DE2AFA" w:rsidP="00FB3BD9">
            <w:pPr>
              <w:tabs>
                <w:tab w:val="left" w:pos="318"/>
                <w:tab w:val="center" w:pos="2706"/>
              </w:tabs>
              <w:rPr>
                <w:rFonts w:cstheme="minorHAnsi"/>
              </w:rPr>
            </w:pPr>
            <w:proofErr w:type="spellStart"/>
            <w:r>
              <w:rPr>
                <w:rFonts w:cstheme="minorHAnsi"/>
              </w:rPr>
              <w:t>Pirkimų</w:t>
            </w:r>
            <w:proofErr w:type="spellEnd"/>
            <w:r>
              <w:rPr>
                <w:rFonts w:cstheme="minorHAnsi"/>
              </w:rPr>
              <w:t xml:space="preserve"> </w:t>
            </w:r>
            <w:proofErr w:type="spellStart"/>
            <w:r>
              <w:rPr>
                <w:rFonts w:cstheme="minorHAnsi"/>
              </w:rPr>
              <w:t>projektų</w:t>
            </w:r>
            <w:proofErr w:type="spellEnd"/>
            <w:r>
              <w:rPr>
                <w:rFonts w:cstheme="minorHAnsi"/>
              </w:rPr>
              <w:t xml:space="preserve"> </w:t>
            </w:r>
            <w:proofErr w:type="spellStart"/>
            <w:r>
              <w:rPr>
                <w:rFonts w:cstheme="minorHAnsi"/>
              </w:rPr>
              <w:t>vadovė</w:t>
            </w:r>
            <w:proofErr w:type="spellEnd"/>
            <w:r>
              <w:rPr>
                <w:rFonts w:cstheme="minorHAnsi"/>
              </w:rPr>
              <w:t xml:space="preserve"> Asta Veličkienė</w:t>
            </w:r>
            <w:r w:rsidR="000030C3">
              <w:rPr>
                <w:rFonts w:cstheme="minorHAnsi"/>
              </w:rPr>
              <w:t xml:space="preserve">, tel. </w:t>
            </w:r>
            <w:r w:rsidR="00B81695">
              <w:rPr>
                <w:color w:val="443B3C"/>
                <w:lang w:eastAsia="lt-LT"/>
              </w:rPr>
              <w:t>+</w:t>
            </w:r>
            <w:r w:rsidR="00B81695" w:rsidRPr="00B81695">
              <w:rPr>
                <w:rFonts w:cstheme="minorHAnsi"/>
              </w:rPr>
              <w:t>370 6</w:t>
            </w:r>
            <w:r>
              <w:rPr>
                <w:rFonts w:cstheme="minorHAnsi"/>
              </w:rPr>
              <w:t>10</w:t>
            </w:r>
            <w:r w:rsidR="00B81695" w:rsidRPr="00B81695">
              <w:rPr>
                <w:rFonts w:cstheme="minorHAnsi"/>
              </w:rPr>
              <w:t xml:space="preserve"> </w:t>
            </w:r>
            <w:r>
              <w:rPr>
                <w:rFonts w:cstheme="minorHAnsi"/>
              </w:rPr>
              <w:t>30996</w:t>
            </w:r>
            <w:r w:rsidR="000030C3">
              <w:rPr>
                <w:rFonts w:cstheme="minorHAnsi"/>
              </w:rPr>
              <w:t xml:space="preserve">, </w:t>
            </w:r>
            <w:r>
              <w:rPr>
                <w:rFonts w:cstheme="minorHAnsi"/>
              </w:rPr>
              <w:t>velickiene</w:t>
            </w:r>
            <w:r w:rsidR="000030C3">
              <w:rPr>
                <w:rFonts w:cstheme="minorHAnsi"/>
              </w:rPr>
              <w:t>.</w:t>
            </w:r>
            <w:r>
              <w:rPr>
                <w:rFonts w:cstheme="minorHAnsi"/>
              </w:rPr>
              <w:t>a</w:t>
            </w:r>
            <w:r w:rsidR="000030C3">
              <w:rPr>
                <w:rFonts w:cstheme="minorHAnsi"/>
              </w:rPr>
              <w:t>@ans.lt</w:t>
            </w:r>
          </w:p>
        </w:tc>
      </w:tr>
      <w:tr w:rsidR="00FB3BD9"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64B30F56" w:rsidR="00FB3BD9" w:rsidRPr="005B208A" w:rsidRDefault="00995A09" w:rsidP="00FB3BD9">
            <w:pPr>
              <w:jc w:val="center"/>
              <w:rPr>
                <w:rFonts w:cstheme="minorHAnsi"/>
              </w:rPr>
            </w:pPr>
            <w:r>
              <w:rPr>
                <w:rFonts w:cstheme="minorHAnsi"/>
              </w:rPr>
              <w:lastRenderedPageBreak/>
              <w:t>1.1</w:t>
            </w:r>
            <w:r w:rsidR="00A518B8">
              <w:rPr>
                <w:rFonts w:cstheme="minorHAnsi"/>
              </w:rPr>
              <w:t>7</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5B208A" w:rsidRDefault="00FB3BD9" w:rsidP="00FB3BD9">
            <w:pPr>
              <w:jc w:val="both"/>
              <w:rPr>
                <w:rFonts w:cstheme="minorHAnsi"/>
                <w:b/>
              </w:rPr>
            </w:pPr>
            <w:proofErr w:type="spellStart"/>
            <w:r w:rsidRPr="005B208A">
              <w:rPr>
                <w:rFonts w:cstheme="minorHAnsi"/>
                <w:b/>
              </w:rPr>
              <w:t>Ar</w:t>
            </w:r>
            <w:proofErr w:type="spellEnd"/>
            <w:r w:rsidRPr="005B208A">
              <w:rPr>
                <w:rFonts w:cstheme="minorHAnsi"/>
                <w:b/>
              </w:rPr>
              <w:t xml:space="preserve"> </w:t>
            </w:r>
            <w:proofErr w:type="spellStart"/>
            <w:r w:rsidRPr="005B208A">
              <w:rPr>
                <w:rFonts w:cstheme="minorHAnsi"/>
                <w:b/>
              </w:rPr>
              <w:t>Komisijos</w:t>
            </w:r>
            <w:proofErr w:type="spellEnd"/>
            <w:r w:rsidRPr="005B208A">
              <w:rPr>
                <w:rFonts w:cstheme="minorHAnsi"/>
                <w:b/>
              </w:rPr>
              <w:t xml:space="preserve"> </w:t>
            </w:r>
            <w:proofErr w:type="spellStart"/>
            <w:r w:rsidRPr="005B208A">
              <w:rPr>
                <w:rFonts w:cstheme="minorHAnsi"/>
                <w:b/>
              </w:rPr>
              <w:t>posėdžiuose</w:t>
            </w:r>
            <w:proofErr w:type="spellEnd"/>
            <w:r w:rsidRPr="005B208A">
              <w:rPr>
                <w:rFonts w:cstheme="minorHAnsi"/>
                <w:b/>
              </w:rPr>
              <w:t xml:space="preserve"> </w:t>
            </w:r>
            <w:proofErr w:type="spellStart"/>
            <w:r w:rsidRPr="005B208A">
              <w:rPr>
                <w:rFonts w:cstheme="minorHAnsi"/>
                <w:b/>
              </w:rPr>
              <w:t>kviečiami</w:t>
            </w:r>
            <w:proofErr w:type="spellEnd"/>
            <w:r w:rsidRPr="005B208A">
              <w:rPr>
                <w:rFonts w:cstheme="minorHAnsi"/>
                <w:b/>
              </w:rPr>
              <w:t xml:space="preserve"> </w:t>
            </w:r>
            <w:proofErr w:type="spellStart"/>
            <w:r w:rsidRPr="005B208A">
              <w:rPr>
                <w:rFonts w:cstheme="minorHAnsi"/>
                <w:b/>
              </w:rPr>
              <w:t>dalyvauti</w:t>
            </w:r>
            <w:proofErr w:type="spellEnd"/>
            <w:r w:rsidRPr="005B208A">
              <w:rPr>
                <w:rFonts w:cstheme="minorHAnsi"/>
                <w:b/>
              </w:rPr>
              <w:t xml:space="preserve"> </w:t>
            </w:r>
            <w:proofErr w:type="spellStart"/>
            <w:r w:rsidRPr="005B208A">
              <w:rPr>
                <w:rFonts w:cstheme="minorHAnsi"/>
                <w:b/>
              </w:rPr>
              <w:t>stebėtojai</w:t>
            </w:r>
            <w:proofErr w:type="spellEnd"/>
            <w:r w:rsidRPr="005B208A">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110D8239" w14:textId="23358AC2" w:rsidR="00FB3BD9" w:rsidRPr="004D041F" w:rsidRDefault="00554CF0" w:rsidP="00FB3BD9">
            <w:pPr>
              <w:tabs>
                <w:tab w:val="left" w:pos="318"/>
                <w:tab w:val="center" w:pos="2706"/>
              </w:tabs>
              <w:jc w:val="both"/>
              <w:rPr>
                <w:rFonts w:cstheme="minorHAnsi"/>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EndPr/>
              <w:sdtContent>
                <w:r w:rsidR="004D041F" w:rsidRPr="004D041F">
                  <w:rPr>
                    <w:rFonts w:cstheme="minorHAnsi"/>
                  </w:rPr>
                  <w:t>Ne</w:t>
                </w:r>
              </w:sdtContent>
            </w:sdt>
            <w:r w:rsidR="00FB3BD9" w:rsidRPr="004D041F">
              <w:rPr>
                <w:rFonts w:cstheme="minorHAnsi"/>
              </w:rPr>
              <w:t xml:space="preserve">. </w:t>
            </w:r>
          </w:p>
          <w:p w14:paraId="58B5253F" w14:textId="5818F98F" w:rsidR="00FB3BD9" w:rsidRPr="00313A6B" w:rsidRDefault="00FB3BD9" w:rsidP="00436CD1">
            <w:pPr>
              <w:tabs>
                <w:tab w:val="left" w:pos="318"/>
                <w:tab w:val="center" w:pos="2706"/>
              </w:tabs>
              <w:jc w:val="both"/>
              <w:rPr>
                <w:rFonts w:cstheme="minorHAnsi"/>
                <w:color w:val="FF0000"/>
              </w:rPr>
            </w:pP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2" w:name="_Toc335201955"/>
      <w:r>
        <w:rPr>
          <w:rFonts w:asciiTheme="minorHAnsi" w:hAnsiTheme="minorHAnsi" w:cstheme="minorHAnsi"/>
          <w:b/>
          <w:bCs/>
          <w:sz w:val="22"/>
          <w:szCs w:val="22"/>
        </w:rPr>
        <w:t>PIRKIMO OBJEKTAS</w:t>
      </w:r>
      <w:bookmarkEnd w:id="2"/>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3525"/>
        <w:gridCol w:w="5670"/>
      </w:tblGrid>
      <w:tr w:rsidR="004D041F" w14:paraId="78BECF77" w14:textId="77777777" w:rsidTr="00866BDD">
        <w:tc>
          <w:tcPr>
            <w:tcW w:w="581" w:type="dxa"/>
            <w:tcBorders>
              <w:top w:val="single" w:sz="4" w:space="0" w:color="auto"/>
              <w:left w:val="single" w:sz="4" w:space="0" w:color="auto"/>
              <w:bottom w:val="single" w:sz="4" w:space="0" w:color="auto"/>
              <w:right w:val="single" w:sz="4" w:space="0" w:color="auto"/>
            </w:tcBorders>
          </w:tcPr>
          <w:p w14:paraId="04453CE5" w14:textId="77777777" w:rsidR="004D041F" w:rsidRDefault="004D041F" w:rsidP="004D041F">
            <w:pPr>
              <w:pStyle w:val="ListParagraph"/>
              <w:numPr>
                <w:ilvl w:val="1"/>
                <w:numId w:val="2"/>
              </w:numPr>
              <w:tabs>
                <w:tab w:val="left" w:pos="567"/>
              </w:tabs>
              <w:ind w:left="0" w:firstLine="0"/>
              <w:jc w:val="both"/>
              <w:rPr>
                <w:rFonts w:asciiTheme="minorHAnsi" w:hAnsiTheme="minorHAnsi" w:cstheme="minorHAnsi"/>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6F3DC6A0" w14:textId="77777777" w:rsidR="004D041F" w:rsidRDefault="004D041F" w:rsidP="004D041F">
            <w:pPr>
              <w:pStyle w:val="ListParagraph"/>
              <w:tabs>
                <w:tab w:val="left" w:pos="567"/>
              </w:tabs>
              <w:ind w:left="0"/>
              <w:jc w:val="both"/>
              <w:rPr>
                <w:rFonts w:asciiTheme="minorHAnsi" w:hAnsiTheme="minorHAnsi" w:cstheme="minorHAnsi"/>
                <w:b/>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objektas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0BCDFF10" w14:textId="60A741E0" w:rsidR="004D041F" w:rsidRPr="00DE2AFA" w:rsidRDefault="00DE2AFA" w:rsidP="004D041F">
            <w:pPr>
              <w:tabs>
                <w:tab w:val="left" w:pos="743"/>
              </w:tabs>
              <w:spacing w:line="276" w:lineRule="auto"/>
              <w:rPr>
                <w:rFonts w:cstheme="minorHAnsi"/>
                <w:b/>
                <w:bCs/>
                <w:color w:val="7F7F7F" w:themeColor="text1" w:themeTint="80"/>
              </w:rPr>
            </w:pPr>
            <w:r w:rsidRPr="00DE2AFA">
              <w:rPr>
                <w:rFonts w:cstheme="minorHAnsi"/>
                <w:b/>
                <w:bCs/>
                <w:lang w:val="lt-LT" w:eastAsia="lt-LT"/>
              </w:rPr>
              <w:t>PSVC Liepojos pl.1, Palangoje patalpų elektrinės ir ŠVOK dalies paprastojo remonto projekto parengimo paslaugos</w:t>
            </w:r>
          </w:p>
        </w:tc>
      </w:tr>
      <w:tr w:rsidR="004D041F" w14:paraId="5BE361C0" w14:textId="77777777" w:rsidTr="00866BDD">
        <w:tc>
          <w:tcPr>
            <w:tcW w:w="581" w:type="dxa"/>
            <w:tcBorders>
              <w:top w:val="single" w:sz="4" w:space="0" w:color="auto"/>
              <w:left w:val="single" w:sz="4" w:space="0" w:color="auto"/>
              <w:bottom w:val="single" w:sz="4" w:space="0" w:color="auto"/>
              <w:right w:val="single" w:sz="4" w:space="0" w:color="auto"/>
            </w:tcBorders>
          </w:tcPr>
          <w:p w14:paraId="4B2A1372"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2838E923"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aprašymas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pateikiamas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Techninėje</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specifikacijoje</w:t>
            </w:r>
            <w:proofErr w:type="spellEnd"/>
            <w:r>
              <w:rPr>
                <w:rFonts w:asciiTheme="minorHAnsi" w:hAnsiTheme="minorHAnsi" w:cstheme="minorHAnsi"/>
                <w:b/>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tcPr>
          <w:p w14:paraId="2A54ACB2" w14:textId="742C86B7" w:rsidR="004D041F" w:rsidRDefault="004D041F" w:rsidP="004D041F">
            <w:pPr>
              <w:tabs>
                <w:tab w:val="left" w:pos="1134"/>
                <w:tab w:val="left" w:pos="1276"/>
              </w:tabs>
              <w:jc w:val="both"/>
              <w:rPr>
                <w:rFonts w:cstheme="minorHAnsi"/>
              </w:rPr>
            </w:pPr>
            <w:proofErr w:type="spellStart"/>
            <w:r w:rsidRPr="004D041F">
              <w:rPr>
                <w:rFonts w:cstheme="minorHAnsi"/>
              </w:rPr>
              <w:t>Prieda</w:t>
            </w:r>
            <w:r w:rsidR="000030C3">
              <w:rPr>
                <w:rFonts w:cstheme="minorHAnsi"/>
              </w:rPr>
              <w:t>s</w:t>
            </w:r>
            <w:proofErr w:type="spellEnd"/>
            <w:r w:rsidRPr="000079B4">
              <w:rPr>
                <w:rFonts w:cstheme="minorHAnsi"/>
                <w:color w:val="FF0000"/>
              </w:rPr>
              <w:t xml:space="preserve"> </w:t>
            </w:r>
            <w:r w:rsidR="00845E00">
              <w:rPr>
                <w:rFonts w:cstheme="minorHAnsi"/>
              </w:rPr>
              <w:t xml:space="preserve">Nr. </w:t>
            </w:r>
            <w:r w:rsidR="00DE1C18">
              <w:rPr>
                <w:rFonts w:cstheme="minorHAnsi"/>
              </w:rPr>
              <w:t>3</w:t>
            </w:r>
          </w:p>
          <w:p w14:paraId="0D71FF5C" w14:textId="4495BE7D" w:rsidR="004D041F" w:rsidRDefault="004D041F" w:rsidP="004D041F">
            <w:pPr>
              <w:tabs>
                <w:tab w:val="left" w:pos="1134"/>
                <w:tab w:val="left" w:pos="1276"/>
              </w:tabs>
              <w:jc w:val="both"/>
              <w:rPr>
                <w:rFonts w:cstheme="minorHAnsi"/>
              </w:rPr>
            </w:pPr>
            <w:proofErr w:type="spellStart"/>
            <w:r>
              <w:rPr>
                <w:rFonts w:cstheme="minorHAnsi"/>
              </w:rPr>
              <w:t>Tiekėjo</w:t>
            </w:r>
            <w:proofErr w:type="spellEnd"/>
            <w:r>
              <w:rPr>
                <w:rFonts w:cstheme="minorHAnsi"/>
              </w:rPr>
              <w:t xml:space="preserve"> </w:t>
            </w:r>
            <w:proofErr w:type="spellStart"/>
            <w:r>
              <w:rPr>
                <w:rFonts w:cstheme="minorHAnsi"/>
              </w:rPr>
              <w:t>pasiūlytas</w:t>
            </w:r>
            <w:proofErr w:type="spellEnd"/>
            <w:r>
              <w:rPr>
                <w:rFonts w:cstheme="minorHAnsi"/>
              </w:rPr>
              <w:t xml:space="preserve"> </w:t>
            </w:r>
            <w:proofErr w:type="spellStart"/>
            <w:r>
              <w:rPr>
                <w:rFonts w:cstheme="minorHAnsi"/>
              </w:rPr>
              <w:t>objektas</w:t>
            </w:r>
            <w:proofErr w:type="spellEnd"/>
            <w:r>
              <w:rPr>
                <w:rFonts w:cstheme="minorHAnsi"/>
              </w:rPr>
              <w:t xml:space="preserve"> </w:t>
            </w:r>
            <w:proofErr w:type="spellStart"/>
            <w:r>
              <w:rPr>
                <w:rFonts w:cstheme="minorHAnsi"/>
              </w:rPr>
              <w:t>turi</w:t>
            </w:r>
            <w:proofErr w:type="spellEnd"/>
            <w:r>
              <w:rPr>
                <w:rFonts w:cstheme="minorHAnsi"/>
              </w:rPr>
              <w:t xml:space="preserve"> </w:t>
            </w:r>
            <w:proofErr w:type="spellStart"/>
            <w:r>
              <w:rPr>
                <w:rFonts w:cstheme="minorHAnsi"/>
              </w:rPr>
              <w:t>atitikti</w:t>
            </w:r>
            <w:proofErr w:type="spellEnd"/>
            <w:r>
              <w:rPr>
                <w:rFonts w:cstheme="minorHAnsi"/>
              </w:rPr>
              <w:t xml:space="preserve"> </w:t>
            </w:r>
            <w:proofErr w:type="spellStart"/>
            <w:r>
              <w:rPr>
                <w:rFonts w:cstheme="minorHAnsi"/>
              </w:rPr>
              <w:t>visus</w:t>
            </w:r>
            <w:proofErr w:type="spellEnd"/>
            <w:r>
              <w:rPr>
                <w:rFonts w:cstheme="minorHAnsi"/>
              </w:rPr>
              <w:t xml:space="preserve"> </w:t>
            </w:r>
            <w:proofErr w:type="spellStart"/>
            <w:r>
              <w:rPr>
                <w:rFonts w:cstheme="minorHAnsi"/>
              </w:rPr>
              <w:t>Pirkimo</w:t>
            </w:r>
            <w:proofErr w:type="spellEnd"/>
            <w:r>
              <w:rPr>
                <w:rFonts w:cstheme="minorHAnsi"/>
              </w:rPr>
              <w:t xml:space="preserve"> </w:t>
            </w:r>
            <w:proofErr w:type="spellStart"/>
            <w:r>
              <w:rPr>
                <w:rFonts w:cstheme="minorHAnsi"/>
              </w:rPr>
              <w:t>sąlygose</w:t>
            </w:r>
            <w:proofErr w:type="spellEnd"/>
            <w:r>
              <w:rPr>
                <w:rFonts w:cstheme="minorHAnsi"/>
              </w:rPr>
              <w:t xml:space="preserve"> </w:t>
            </w:r>
            <w:proofErr w:type="spellStart"/>
            <w:r>
              <w:rPr>
                <w:rFonts w:cstheme="minorHAnsi"/>
              </w:rPr>
              <w:t>nurodytus</w:t>
            </w:r>
            <w:proofErr w:type="spellEnd"/>
            <w:r>
              <w:rPr>
                <w:rFonts w:cstheme="minorHAnsi"/>
              </w:rPr>
              <w:t xml:space="preserve"> </w:t>
            </w:r>
            <w:proofErr w:type="spellStart"/>
            <w:r>
              <w:rPr>
                <w:rFonts w:cstheme="minorHAnsi"/>
              </w:rPr>
              <w:t>reikalavimus</w:t>
            </w:r>
            <w:proofErr w:type="spellEnd"/>
            <w:r>
              <w:rPr>
                <w:rFonts w:cstheme="minorHAnsi"/>
              </w:rPr>
              <w:t xml:space="preserve">. </w:t>
            </w:r>
          </w:p>
          <w:p w14:paraId="695E25F7" w14:textId="77777777" w:rsidR="004D041F" w:rsidRDefault="004D041F" w:rsidP="004D041F">
            <w:pPr>
              <w:pStyle w:val="ListParagraph"/>
              <w:tabs>
                <w:tab w:val="left" w:pos="567"/>
              </w:tabs>
              <w:ind w:left="0"/>
              <w:rPr>
                <w:rFonts w:asciiTheme="minorHAnsi" w:hAnsiTheme="minorHAnsi" w:cstheme="minorHAnsi"/>
                <w:color w:val="0070C0"/>
                <w:sz w:val="22"/>
                <w:szCs w:val="22"/>
              </w:rPr>
            </w:pPr>
          </w:p>
        </w:tc>
      </w:tr>
      <w:tr w:rsidR="004D041F" w14:paraId="3BFDD238" w14:textId="77777777" w:rsidTr="00866BDD">
        <w:tc>
          <w:tcPr>
            <w:tcW w:w="581" w:type="dxa"/>
            <w:tcBorders>
              <w:top w:val="single" w:sz="4" w:space="0" w:color="auto"/>
              <w:left w:val="single" w:sz="4" w:space="0" w:color="auto"/>
              <w:bottom w:val="single" w:sz="4" w:space="0" w:color="auto"/>
              <w:right w:val="single" w:sz="4" w:space="0" w:color="auto"/>
            </w:tcBorders>
          </w:tcPr>
          <w:p w14:paraId="3D29E79B"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0BA6EB85" w14:textId="77777777" w:rsidR="004D041F" w:rsidRDefault="004D041F" w:rsidP="004D041F">
            <w:pPr>
              <w:pStyle w:val="ListParagraph"/>
              <w:tabs>
                <w:tab w:val="left" w:pos="567"/>
              </w:tabs>
              <w:ind w:left="0"/>
              <w:rPr>
                <w:rFonts w:asciiTheme="minorHAnsi" w:hAnsiTheme="minorHAnsi" w:cstheme="minorHAnsi"/>
                <w:b/>
                <w:sz w:val="22"/>
                <w:szCs w:val="22"/>
              </w:rPr>
            </w:pPr>
            <w:proofErr w:type="spellStart"/>
            <w:r>
              <w:rPr>
                <w:rFonts w:asciiTheme="minorHAnsi" w:hAnsiTheme="minorHAnsi" w:cstheme="minorHAnsi"/>
                <w:b/>
                <w:sz w:val="22"/>
                <w:szCs w:val="22"/>
              </w:rPr>
              <w:t>Ar</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pirkimas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skaidomas</w:t>
            </w:r>
            <w:proofErr w:type="spellEnd"/>
            <w:r>
              <w:rPr>
                <w:rFonts w:asciiTheme="minorHAnsi" w:hAnsiTheme="minorHAnsi" w:cstheme="minorHAnsi"/>
                <w:b/>
                <w:sz w:val="22"/>
                <w:szCs w:val="22"/>
              </w:rPr>
              <w:t xml:space="preserve"> į </w:t>
            </w: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dalis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158774AA" w14:textId="2BFD556A" w:rsidR="004D041F" w:rsidRDefault="00554CF0" w:rsidP="004D041F">
            <w:pPr>
              <w:tabs>
                <w:tab w:val="left" w:pos="1134"/>
                <w:tab w:val="left" w:pos="1276"/>
                <w:tab w:val="center" w:pos="2514"/>
              </w:tabs>
              <w:jc w:val="both"/>
              <w:rPr>
                <w:rFonts w:cstheme="minorHAnsi"/>
              </w:rPr>
            </w:pPr>
            <w:sdt>
              <w:sdtPr>
                <w:rPr>
                  <w:rFonts w:cstheme="minorHAnsi"/>
                </w:rPr>
                <w:id w:val="-1515451281"/>
                <w:placeholder>
                  <w:docPart w:val="5CF3CAF696744CA2A27A3333CF26D664"/>
                </w:placeholder>
                <w:dropDownList>
                  <w:listItem w:displayText="Pasirinkite" w:value="Pasirinkite"/>
                  <w:listItem w:displayText="Taip" w:value="Taip"/>
                  <w:listItem w:displayText="Ne" w:value="Ne"/>
                </w:dropDownList>
              </w:sdtPr>
              <w:sdtEndPr/>
              <w:sdtContent>
                <w:r w:rsidR="00AA41AB">
                  <w:rPr>
                    <w:rFonts w:cstheme="minorHAnsi"/>
                  </w:rPr>
                  <w:t>Ne</w:t>
                </w:r>
              </w:sdtContent>
            </w:sdt>
            <w:r w:rsidR="004D041F">
              <w:rPr>
                <w:rFonts w:cstheme="minorHAnsi"/>
              </w:rPr>
              <w:tab/>
            </w:r>
          </w:p>
          <w:p w14:paraId="059B905C" w14:textId="30C287FE" w:rsidR="00435544" w:rsidRPr="00435544" w:rsidRDefault="00435544" w:rsidP="00435544">
            <w:pPr>
              <w:tabs>
                <w:tab w:val="left" w:pos="1134"/>
                <w:tab w:val="left" w:pos="1276"/>
                <w:tab w:val="center" w:pos="2514"/>
              </w:tabs>
              <w:jc w:val="both"/>
              <w:rPr>
                <w:rFonts w:cstheme="minorHAnsi"/>
              </w:rPr>
            </w:pPr>
          </w:p>
        </w:tc>
      </w:tr>
      <w:tr w:rsidR="004D041F" w14:paraId="2E54DBAC" w14:textId="77777777" w:rsidTr="00866BDD">
        <w:tc>
          <w:tcPr>
            <w:tcW w:w="581" w:type="dxa"/>
            <w:tcBorders>
              <w:top w:val="single" w:sz="4" w:space="0" w:color="auto"/>
              <w:left w:val="single" w:sz="4" w:space="0" w:color="auto"/>
              <w:bottom w:val="single" w:sz="4" w:space="0" w:color="auto"/>
              <w:right w:val="single" w:sz="4" w:space="0" w:color="auto"/>
            </w:tcBorders>
          </w:tcPr>
          <w:p w14:paraId="13767C0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438199B2"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color w:val="000000" w:themeColor="text1"/>
                <w:sz w:val="22"/>
                <w:szCs w:val="22"/>
              </w:rPr>
              <w:t>Reikalaujama</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Pasiūlymo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pateikimo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apimtis</w:t>
            </w:r>
            <w:proofErr w:type="spellEnd"/>
            <w:r>
              <w:rPr>
                <w:rFonts w:asciiTheme="minorHAnsi" w:hAnsiTheme="minorHAnsi" w:cstheme="minorHAnsi"/>
                <w:b/>
                <w:color w:val="000000" w:themeColor="text1"/>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hideMark/>
          </w:tcPr>
          <w:p w14:paraId="5DF22A7D" w14:textId="2ACFE9EA" w:rsidR="004D041F" w:rsidRDefault="00554CF0" w:rsidP="00DE69B8">
            <w:pPr>
              <w:pStyle w:val="ListParagraph"/>
              <w:tabs>
                <w:tab w:val="left" w:pos="567"/>
              </w:tabs>
              <w:ind w:left="0"/>
              <w:jc w:val="both"/>
              <w:rPr>
                <w:rFonts w:asciiTheme="minorHAnsi" w:hAnsiTheme="minorHAnsi" w:cstheme="minorHAnsi"/>
                <w:color w:val="0070C0"/>
                <w:sz w:val="22"/>
                <w:szCs w:val="22"/>
              </w:rPr>
            </w:pPr>
            <w:sdt>
              <w:sdtPr>
                <w:rPr>
                  <w:rFonts w:asciiTheme="minorHAnsi" w:hAnsiTheme="minorHAnsi" w:cstheme="minorHAnsi"/>
                  <w:color w:val="000000" w:themeColor="text1"/>
                  <w:sz w:val="22"/>
                  <w:szCs w:val="22"/>
                </w:rPr>
                <w:id w:val="-744495949"/>
                <w:placeholder>
                  <w:docPart w:val="A1A01A3490D14F969DD92758AE4DC983"/>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AA41AB">
                  <w:rPr>
                    <w:rFonts w:asciiTheme="minorHAnsi" w:hAnsiTheme="minorHAnsi" w:cstheme="minorHAnsi"/>
                    <w:color w:val="000000" w:themeColor="text1"/>
                    <w:sz w:val="22"/>
                    <w:szCs w:val="22"/>
                  </w:rPr>
                  <w:t>Tiekėjas privalo pateikti Pasiūlymą visai pirkimo objekto apimčiai.</w:t>
                </w:r>
              </w:sdtContent>
            </w:sdt>
          </w:p>
        </w:tc>
      </w:tr>
      <w:tr w:rsidR="004D041F" w14:paraId="25446CB8" w14:textId="77777777" w:rsidTr="00866BDD">
        <w:tc>
          <w:tcPr>
            <w:tcW w:w="581" w:type="dxa"/>
            <w:tcBorders>
              <w:top w:val="single" w:sz="4" w:space="0" w:color="auto"/>
              <w:left w:val="single" w:sz="4" w:space="0" w:color="auto"/>
              <w:bottom w:val="single" w:sz="4" w:space="0" w:color="auto"/>
              <w:right w:val="single" w:sz="4" w:space="0" w:color="auto"/>
            </w:tcBorders>
          </w:tcPr>
          <w:p w14:paraId="087C1C4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1C5635AD" w14:textId="77777777" w:rsidR="004D041F" w:rsidRDefault="004D041F" w:rsidP="004D041F">
            <w:pPr>
              <w:autoSpaceDE w:val="0"/>
              <w:autoSpaceDN w:val="0"/>
              <w:adjustRightInd w:val="0"/>
              <w:rPr>
                <w:rFonts w:cstheme="minorHAnsi"/>
                <w:b/>
                <w:color w:val="000000" w:themeColor="text1"/>
              </w:rPr>
            </w:pPr>
            <w:proofErr w:type="spellStart"/>
            <w:r>
              <w:rPr>
                <w:rFonts w:cs="CIDFont+F3"/>
                <w:b/>
              </w:rPr>
              <w:t>Ar</w:t>
            </w:r>
            <w:proofErr w:type="spellEnd"/>
            <w:r>
              <w:rPr>
                <w:rFonts w:cs="CIDFont+F3"/>
                <w:b/>
              </w:rPr>
              <w:t xml:space="preserve"> </w:t>
            </w:r>
            <w:proofErr w:type="spellStart"/>
            <w:r>
              <w:rPr>
                <w:rFonts w:cs="CIDFont+F3"/>
                <w:b/>
              </w:rPr>
              <w:t>Pirkėjas</w:t>
            </w:r>
            <w:proofErr w:type="spellEnd"/>
            <w:r>
              <w:rPr>
                <w:rFonts w:cs="CIDFont+F3"/>
                <w:b/>
              </w:rPr>
              <w:t xml:space="preserve"> </w:t>
            </w:r>
            <w:proofErr w:type="spellStart"/>
            <w:r>
              <w:rPr>
                <w:rFonts w:cs="CIDFont+F3"/>
                <w:b/>
              </w:rPr>
              <w:t>reikalauja</w:t>
            </w:r>
            <w:proofErr w:type="spellEnd"/>
            <w:r>
              <w:rPr>
                <w:rFonts w:cs="CIDFont+F3"/>
                <w:b/>
              </w:rPr>
              <w:t xml:space="preserve">, </w:t>
            </w:r>
            <w:proofErr w:type="spellStart"/>
            <w:r>
              <w:rPr>
                <w:rFonts w:cs="CIDFont+F3"/>
                <w:b/>
              </w:rPr>
              <w:t>kad</w:t>
            </w:r>
            <w:proofErr w:type="spellEnd"/>
            <w:r>
              <w:rPr>
                <w:rFonts w:cs="CIDFont+F3"/>
                <w:b/>
              </w:rPr>
              <w:t xml:space="preserve"> </w:t>
            </w:r>
            <w:proofErr w:type="spellStart"/>
            <w:r>
              <w:rPr>
                <w:rFonts w:cs="CIDFont+F3"/>
                <w:b/>
              </w:rPr>
              <w:t>esmines</w:t>
            </w:r>
            <w:proofErr w:type="spellEnd"/>
            <w:r>
              <w:rPr>
                <w:rFonts w:cs="CIDFont+F3"/>
                <w:b/>
              </w:rPr>
              <w:t xml:space="preserve"> </w:t>
            </w:r>
            <w:proofErr w:type="spellStart"/>
            <w:r>
              <w:rPr>
                <w:rFonts w:cs="CIDFont+F3"/>
                <w:b/>
              </w:rPr>
              <w:t>užduotis</w:t>
            </w:r>
            <w:proofErr w:type="spellEnd"/>
            <w:r>
              <w:rPr>
                <w:rFonts w:cs="CIDFont+F3"/>
                <w:b/>
              </w:rPr>
              <w:t xml:space="preserve"> </w:t>
            </w:r>
            <w:proofErr w:type="spellStart"/>
            <w:r>
              <w:rPr>
                <w:rFonts w:cs="CIDFont+F3"/>
                <w:b/>
              </w:rPr>
              <w:t>atliktų</w:t>
            </w:r>
            <w:proofErr w:type="spellEnd"/>
            <w:r>
              <w:rPr>
                <w:rFonts w:cs="CIDFont+F3"/>
                <w:b/>
              </w:rPr>
              <w:t xml:space="preserve"> pats </w:t>
            </w:r>
            <w:proofErr w:type="spellStart"/>
            <w:r>
              <w:rPr>
                <w:rFonts w:cs="CIDFont+F3"/>
                <w:b/>
              </w:rPr>
              <w:t>Pasiūlymą</w:t>
            </w:r>
            <w:proofErr w:type="spellEnd"/>
            <w:r>
              <w:rPr>
                <w:rFonts w:cs="CIDFont+F3"/>
                <w:b/>
              </w:rPr>
              <w:t xml:space="preserve"> </w:t>
            </w:r>
            <w:proofErr w:type="spellStart"/>
            <w:r>
              <w:rPr>
                <w:rFonts w:cs="CIDFont+F3"/>
                <w:b/>
              </w:rPr>
              <w:t>pateikęs</w:t>
            </w:r>
            <w:proofErr w:type="spellEnd"/>
            <w:r>
              <w:rPr>
                <w:rFonts w:cs="CIDFont+F3"/>
                <w:b/>
              </w:rPr>
              <w:t xml:space="preserve"> </w:t>
            </w:r>
            <w:proofErr w:type="spellStart"/>
            <w:r>
              <w:rPr>
                <w:rFonts w:cs="CIDFont+F3"/>
                <w:b/>
              </w:rPr>
              <w:t>Tiekėjas</w:t>
            </w:r>
            <w:proofErr w:type="spellEnd"/>
            <w:r>
              <w:rPr>
                <w:rFonts w:cs="CIDFont+F3"/>
                <w:b/>
              </w:rPr>
              <w:t xml:space="preserve">, o </w:t>
            </w:r>
            <w:proofErr w:type="spellStart"/>
            <w:r>
              <w:rPr>
                <w:rFonts w:cs="CIDFont+F3"/>
                <w:b/>
              </w:rPr>
              <w:t>jeigu</w:t>
            </w:r>
            <w:proofErr w:type="spellEnd"/>
            <w:r>
              <w:rPr>
                <w:rFonts w:cs="CIDFont+F3"/>
                <w:b/>
              </w:rPr>
              <w:t xml:space="preserve"> </w:t>
            </w:r>
            <w:proofErr w:type="spellStart"/>
            <w:r>
              <w:rPr>
                <w:rFonts w:cs="CIDFont+F3"/>
                <w:b/>
              </w:rPr>
              <w:t>Pasiūlymą</w:t>
            </w:r>
            <w:proofErr w:type="spellEnd"/>
            <w:r>
              <w:rPr>
                <w:rFonts w:cs="CIDFont+F3"/>
                <w:b/>
              </w:rPr>
              <w:t xml:space="preserve"> </w:t>
            </w:r>
            <w:proofErr w:type="spellStart"/>
            <w:r>
              <w:rPr>
                <w:rFonts w:cs="CIDFont+F3"/>
                <w:b/>
              </w:rPr>
              <w:t>pateikė</w:t>
            </w:r>
            <w:proofErr w:type="spellEnd"/>
            <w:r>
              <w:rPr>
                <w:rFonts w:cs="CIDFont+F3"/>
                <w:b/>
              </w:rPr>
              <w:t xml:space="preserve"> </w:t>
            </w:r>
            <w:proofErr w:type="spellStart"/>
            <w:r>
              <w:rPr>
                <w:rFonts w:cs="CIDFont+F3"/>
                <w:b/>
              </w:rPr>
              <w:t>tiekėjų</w:t>
            </w:r>
            <w:proofErr w:type="spellEnd"/>
            <w:r>
              <w:rPr>
                <w:rFonts w:cs="CIDFont+F3"/>
                <w:b/>
              </w:rPr>
              <w:t xml:space="preserve"> </w:t>
            </w:r>
            <w:proofErr w:type="spellStart"/>
            <w:r>
              <w:rPr>
                <w:rFonts w:cs="CIDFont+F3"/>
                <w:b/>
              </w:rPr>
              <w:t>grupė</w:t>
            </w:r>
            <w:proofErr w:type="spellEnd"/>
            <w:r>
              <w:rPr>
                <w:rFonts w:cs="CIDFont+F3"/>
                <w:b/>
              </w:rPr>
              <w:t xml:space="preserve">, – </w:t>
            </w:r>
            <w:proofErr w:type="spellStart"/>
            <w:r>
              <w:rPr>
                <w:rFonts w:cs="CIDFont+F3"/>
                <w:b/>
              </w:rPr>
              <w:t>tos</w:t>
            </w:r>
            <w:proofErr w:type="spellEnd"/>
            <w:r>
              <w:rPr>
                <w:rFonts w:cs="CIDFont+F3"/>
                <w:b/>
              </w:rPr>
              <w:t xml:space="preserve"> </w:t>
            </w:r>
            <w:proofErr w:type="spellStart"/>
            <w:r>
              <w:rPr>
                <w:rFonts w:cs="CIDFont+F3"/>
                <w:b/>
              </w:rPr>
              <w:t>grupės</w:t>
            </w:r>
            <w:proofErr w:type="spellEnd"/>
            <w:r>
              <w:rPr>
                <w:rFonts w:cs="CIDFont+F3"/>
                <w:b/>
              </w:rPr>
              <w:t xml:space="preserve"> </w:t>
            </w:r>
            <w:proofErr w:type="spellStart"/>
            <w:r>
              <w:rPr>
                <w:rFonts w:cs="CIDFont+F3"/>
                <w:b/>
              </w:rPr>
              <w:t>narys</w:t>
            </w:r>
            <w:proofErr w:type="spellEnd"/>
            <w:r>
              <w:rPr>
                <w:rFonts w:cs="CIDFont+F3"/>
                <w:b/>
              </w:rPr>
              <w:t>:</w:t>
            </w:r>
          </w:p>
        </w:tc>
        <w:sdt>
          <w:sdtPr>
            <w:rPr>
              <w:rFonts w:asciiTheme="minorHAnsi" w:hAnsiTheme="minorHAnsi" w:cstheme="minorHAnsi"/>
              <w:color w:val="000000" w:themeColor="text1"/>
              <w:sz w:val="22"/>
              <w:szCs w:val="22"/>
            </w:rPr>
            <w:id w:val="-891876685"/>
            <w:placeholder>
              <w:docPart w:val="8EA56960CE964578864FA133D3498DF5"/>
            </w:placeholder>
            <w:dropDownList>
              <w:listItem w:displayText="Pasirinkite" w:value="Pasirinkite"/>
              <w:listItem w:displayText="Taip" w:value="Taip"/>
              <w:listItem w:displayText="Ne" w:value="Ne"/>
            </w:dropDownList>
          </w:sdtPr>
          <w:sdtEndPr/>
          <w:sdtContent>
            <w:tc>
              <w:tcPr>
                <w:tcW w:w="5670" w:type="dxa"/>
                <w:tcBorders>
                  <w:top w:val="single" w:sz="4" w:space="0" w:color="auto"/>
                  <w:left w:val="single" w:sz="4" w:space="0" w:color="auto"/>
                  <w:bottom w:val="single" w:sz="4" w:space="0" w:color="auto"/>
                  <w:right w:val="single" w:sz="4" w:space="0" w:color="auto"/>
                </w:tcBorders>
                <w:hideMark/>
              </w:tcPr>
              <w:p w14:paraId="3255EBD1" w14:textId="0C53A95E" w:rsidR="004D041F" w:rsidRDefault="00DE13B3" w:rsidP="004D041F">
                <w:pPr>
                  <w:pStyle w:val="ListParagraph"/>
                  <w:tabs>
                    <w:tab w:val="left" w:pos="567"/>
                  </w:tabs>
                  <w:ind w:left="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Ne</w:t>
                </w:r>
              </w:p>
            </w:tc>
          </w:sdtContent>
        </w:sdt>
      </w:tr>
      <w:tr w:rsidR="004D041F" w14:paraId="60C18EFA" w14:textId="77777777" w:rsidTr="00866BDD">
        <w:tc>
          <w:tcPr>
            <w:tcW w:w="581" w:type="dxa"/>
            <w:tcBorders>
              <w:top w:val="single" w:sz="4" w:space="0" w:color="auto"/>
              <w:left w:val="single" w:sz="4" w:space="0" w:color="auto"/>
              <w:bottom w:val="single" w:sz="4" w:space="0" w:color="auto"/>
              <w:right w:val="single" w:sz="4" w:space="0" w:color="auto"/>
            </w:tcBorders>
            <w:hideMark/>
          </w:tcPr>
          <w:p w14:paraId="4D0BA6BC" w14:textId="45F097C9" w:rsidR="004D041F" w:rsidRDefault="004D041F" w:rsidP="004D041F">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A518B8">
              <w:rPr>
                <w:rFonts w:asciiTheme="minorHAnsi" w:hAnsiTheme="minorHAnsi" w:cstheme="minorHAnsi"/>
                <w:sz w:val="22"/>
                <w:szCs w:val="22"/>
              </w:rPr>
              <w:t>6</w:t>
            </w:r>
            <w:r>
              <w:rPr>
                <w:rFonts w:asciiTheme="minorHAnsi" w:hAnsiTheme="minorHAnsi" w:cstheme="minorHAnsi"/>
                <w:sz w:val="22"/>
                <w:szCs w:val="22"/>
              </w:rPr>
              <w:t>.</w:t>
            </w:r>
          </w:p>
        </w:tc>
        <w:tc>
          <w:tcPr>
            <w:tcW w:w="3525" w:type="dxa"/>
            <w:tcBorders>
              <w:top w:val="single" w:sz="4" w:space="0" w:color="auto"/>
              <w:left w:val="single" w:sz="4" w:space="0" w:color="auto"/>
              <w:bottom w:val="single" w:sz="4" w:space="0" w:color="auto"/>
              <w:right w:val="single" w:sz="4" w:space="0" w:color="auto"/>
            </w:tcBorders>
          </w:tcPr>
          <w:p w14:paraId="01EF701F" w14:textId="277B32F7" w:rsidR="004D041F" w:rsidRDefault="000B7F7B" w:rsidP="004D041F">
            <w:pPr>
              <w:pStyle w:val="ListParagraph"/>
              <w:tabs>
                <w:tab w:val="left" w:pos="567"/>
              </w:tabs>
              <w:ind w:left="0"/>
              <w:rPr>
                <w:rFonts w:asciiTheme="minorHAnsi" w:hAnsiTheme="minorHAnsi" w:cstheme="minorHAnsi"/>
                <w:b/>
                <w:sz w:val="22"/>
                <w:szCs w:val="22"/>
              </w:rPr>
            </w:pPr>
            <w:r w:rsidRPr="00B87A64">
              <w:rPr>
                <w:rFonts w:asciiTheme="minorHAnsi" w:hAnsiTheme="minorHAnsi" w:cstheme="minorHAnsi"/>
                <w:b/>
                <w:color w:val="000000" w:themeColor="text1"/>
                <w:sz w:val="22"/>
                <w:szCs w:val="22"/>
                <w:lang w:val="lt-LT"/>
              </w:rPr>
              <w:t>Aplinkos apsaugos (žalieji) kriterijai:</w:t>
            </w:r>
          </w:p>
        </w:tc>
        <w:tc>
          <w:tcPr>
            <w:tcW w:w="5670" w:type="dxa"/>
            <w:tcBorders>
              <w:top w:val="single" w:sz="4" w:space="0" w:color="auto"/>
              <w:left w:val="single" w:sz="4" w:space="0" w:color="auto"/>
              <w:bottom w:val="single" w:sz="4" w:space="0" w:color="auto"/>
              <w:right w:val="single" w:sz="4" w:space="0" w:color="auto"/>
            </w:tcBorders>
          </w:tcPr>
          <w:p w14:paraId="4B07906E" w14:textId="5D3CC686" w:rsidR="002E25C4" w:rsidRPr="00C9064A" w:rsidRDefault="002E25C4" w:rsidP="002E25C4">
            <w:pPr>
              <w:pStyle w:val="NormalWeb"/>
              <w:pBdr>
                <w:bottom w:val="single" w:sz="4" w:space="2" w:color="ED7D31"/>
              </w:pBdr>
              <w:spacing w:before="0" w:beforeAutospacing="0" w:after="0" w:afterAutospacing="0"/>
              <w:jc w:val="both"/>
              <w:rPr>
                <w:rFonts w:ascii="Calibri" w:hAnsi="Calibri"/>
                <w:sz w:val="22"/>
                <w:szCs w:val="22"/>
                <w:lang w:val="lt-LT"/>
              </w:rPr>
            </w:pPr>
            <w:proofErr w:type="spellStart"/>
            <w:r w:rsidRPr="002E25C4">
              <w:rPr>
                <w:rFonts w:ascii="Calibri" w:hAnsi="Calibri"/>
                <w:sz w:val="22"/>
                <w:szCs w:val="22"/>
              </w:rPr>
              <w:t>Vykdomas</w:t>
            </w:r>
            <w:proofErr w:type="spellEnd"/>
            <w:r w:rsidRPr="002E25C4">
              <w:rPr>
                <w:rFonts w:ascii="Calibri" w:hAnsi="Calibri"/>
                <w:sz w:val="22"/>
                <w:szCs w:val="22"/>
              </w:rPr>
              <w:t xml:space="preserve"> </w:t>
            </w:r>
            <w:proofErr w:type="spellStart"/>
            <w:r w:rsidRPr="002E25C4">
              <w:rPr>
                <w:rFonts w:ascii="Calibri" w:hAnsi="Calibri"/>
                <w:sz w:val="22"/>
                <w:szCs w:val="22"/>
              </w:rPr>
              <w:t>žaliasis</w:t>
            </w:r>
            <w:proofErr w:type="spellEnd"/>
            <w:r w:rsidRPr="002E25C4">
              <w:rPr>
                <w:rFonts w:ascii="Calibri" w:hAnsi="Calibri"/>
                <w:sz w:val="22"/>
                <w:szCs w:val="22"/>
              </w:rPr>
              <w:t xml:space="preserve"> </w:t>
            </w:r>
            <w:proofErr w:type="spellStart"/>
            <w:r w:rsidRPr="002E25C4">
              <w:rPr>
                <w:rFonts w:ascii="Calibri" w:hAnsi="Calibri"/>
                <w:sz w:val="22"/>
                <w:szCs w:val="22"/>
              </w:rPr>
              <w:t>pirkimas</w:t>
            </w:r>
            <w:proofErr w:type="spellEnd"/>
            <w:r w:rsidRPr="002E25C4">
              <w:rPr>
                <w:rFonts w:ascii="Calibri" w:hAnsi="Calibri"/>
                <w:sz w:val="22"/>
                <w:szCs w:val="22"/>
              </w:rPr>
              <w:t xml:space="preserve"> </w:t>
            </w:r>
            <w:proofErr w:type="spellStart"/>
            <w:r w:rsidRPr="002E25C4">
              <w:rPr>
                <w:rFonts w:ascii="Calibri" w:hAnsi="Calibri"/>
                <w:sz w:val="22"/>
                <w:szCs w:val="22"/>
              </w:rPr>
              <w:t>vadovaujantis</w:t>
            </w:r>
            <w:proofErr w:type="spellEnd"/>
            <w:r w:rsidRPr="002E25C4">
              <w:rPr>
                <w:rFonts w:ascii="Calibri" w:hAnsi="Calibri"/>
                <w:sz w:val="22"/>
                <w:szCs w:val="22"/>
              </w:rPr>
              <w:t xml:space="preserve"> </w:t>
            </w:r>
            <w:proofErr w:type="spellStart"/>
            <w:r w:rsidRPr="002E25C4">
              <w:rPr>
                <w:rFonts w:ascii="Calibri" w:hAnsi="Calibri"/>
                <w:sz w:val="22"/>
                <w:szCs w:val="22"/>
              </w:rPr>
              <w:t>Aplinkos</w:t>
            </w:r>
            <w:proofErr w:type="spellEnd"/>
            <w:r w:rsidRPr="002E25C4">
              <w:rPr>
                <w:rFonts w:ascii="Calibri" w:hAnsi="Calibri"/>
                <w:sz w:val="22"/>
                <w:szCs w:val="22"/>
              </w:rPr>
              <w:t xml:space="preserve"> </w:t>
            </w:r>
            <w:proofErr w:type="spellStart"/>
            <w:r w:rsidRPr="002E25C4">
              <w:rPr>
                <w:rFonts w:ascii="Calibri" w:hAnsi="Calibri"/>
                <w:sz w:val="22"/>
                <w:szCs w:val="22"/>
              </w:rPr>
              <w:t>apsaugos</w:t>
            </w:r>
            <w:proofErr w:type="spellEnd"/>
            <w:r w:rsidRPr="002E25C4">
              <w:rPr>
                <w:rFonts w:ascii="Calibri" w:hAnsi="Calibri"/>
                <w:sz w:val="22"/>
                <w:szCs w:val="22"/>
              </w:rPr>
              <w:t xml:space="preserve"> </w:t>
            </w:r>
            <w:proofErr w:type="spellStart"/>
            <w:r w:rsidRPr="002E25C4">
              <w:rPr>
                <w:rFonts w:ascii="Calibri" w:hAnsi="Calibri"/>
                <w:sz w:val="22"/>
                <w:szCs w:val="22"/>
              </w:rPr>
              <w:t>kriterijų</w:t>
            </w:r>
            <w:proofErr w:type="spellEnd"/>
            <w:r w:rsidRPr="002E25C4">
              <w:rPr>
                <w:rFonts w:ascii="Calibri" w:hAnsi="Calibri"/>
                <w:sz w:val="22"/>
                <w:szCs w:val="22"/>
              </w:rPr>
              <w:t xml:space="preserve"> </w:t>
            </w:r>
            <w:proofErr w:type="spellStart"/>
            <w:r w:rsidRPr="002E25C4">
              <w:rPr>
                <w:rFonts w:ascii="Calibri" w:hAnsi="Calibri"/>
                <w:sz w:val="22"/>
                <w:szCs w:val="22"/>
              </w:rPr>
              <w:t>taikymo</w:t>
            </w:r>
            <w:proofErr w:type="spellEnd"/>
            <w:r w:rsidRPr="002E25C4">
              <w:rPr>
                <w:rFonts w:ascii="Calibri" w:hAnsi="Calibri"/>
                <w:sz w:val="22"/>
                <w:szCs w:val="22"/>
              </w:rPr>
              <w:t xml:space="preserve">, </w:t>
            </w:r>
            <w:proofErr w:type="spellStart"/>
            <w:r w:rsidRPr="002E25C4">
              <w:rPr>
                <w:rFonts w:ascii="Calibri" w:hAnsi="Calibri"/>
                <w:sz w:val="22"/>
                <w:szCs w:val="22"/>
              </w:rPr>
              <w:t>vykdant</w:t>
            </w:r>
            <w:proofErr w:type="spellEnd"/>
            <w:r w:rsidRPr="002E25C4">
              <w:rPr>
                <w:rFonts w:ascii="Calibri" w:hAnsi="Calibri"/>
                <w:sz w:val="22"/>
                <w:szCs w:val="22"/>
              </w:rPr>
              <w:t xml:space="preserve"> </w:t>
            </w:r>
            <w:proofErr w:type="spellStart"/>
            <w:r w:rsidRPr="002E25C4">
              <w:rPr>
                <w:rFonts w:ascii="Calibri" w:hAnsi="Calibri"/>
                <w:sz w:val="22"/>
                <w:szCs w:val="22"/>
              </w:rPr>
              <w:t>žaliuosius</w:t>
            </w:r>
            <w:proofErr w:type="spellEnd"/>
            <w:r w:rsidRPr="002E25C4">
              <w:rPr>
                <w:rFonts w:ascii="Calibri" w:hAnsi="Calibri"/>
                <w:sz w:val="22"/>
                <w:szCs w:val="22"/>
              </w:rPr>
              <w:t xml:space="preserve"> </w:t>
            </w:r>
            <w:proofErr w:type="spellStart"/>
            <w:r w:rsidRPr="002E25C4">
              <w:rPr>
                <w:rFonts w:ascii="Calibri" w:hAnsi="Calibri"/>
                <w:sz w:val="22"/>
                <w:szCs w:val="22"/>
              </w:rPr>
              <w:t>pirkimus</w:t>
            </w:r>
            <w:proofErr w:type="spellEnd"/>
            <w:r w:rsidRPr="002E25C4">
              <w:rPr>
                <w:rFonts w:ascii="Calibri" w:hAnsi="Calibri"/>
                <w:sz w:val="22"/>
                <w:szCs w:val="22"/>
              </w:rPr>
              <w:t xml:space="preserve"> </w:t>
            </w:r>
            <w:proofErr w:type="spellStart"/>
            <w:r w:rsidRPr="002E25C4">
              <w:rPr>
                <w:rFonts w:ascii="Calibri" w:hAnsi="Calibri"/>
                <w:sz w:val="22"/>
                <w:szCs w:val="22"/>
              </w:rPr>
              <w:t>tvarkos</w:t>
            </w:r>
            <w:proofErr w:type="spellEnd"/>
            <w:r w:rsidRPr="002E25C4">
              <w:rPr>
                <w:rFonts w:ascii="Calibri" w:hAnsi="Calibri"/>
                <w:sz w:val="22"/>
                <w:szCs w:val="22"/>
              </w:rPr>
              <w:t xml:space="preserve"> </w:t>
            </w:r>
            <w:proofErr w:type="spellStart"/>
            <w:r w:rsidRPr="002E25C4">
              <w:rPr>
                <w:rFonts w:ascii="Calibri" w:hAnsi="Calibri"/>
                <w:sz w:val="22"/>
                <w:szCs w:val="22"/>
              </w:rPr>
              <w:t>aprašo</w:t>
            </w:r>
            <w:proofErr w:type="spellEnd"/>
            <w:r w:rsidRPr="002E25C4">
              <w:rPr>
                <w:rFonts w:ascii="Calibri" w:hAnsi="Calibri"/>
                <w:sz w:val="22"/>
                <w:szCs w:val="22"/>
              </w:rPr>
              <w:t xml:space="preserve">, </w:t>
            </w:r>
            <w:proofErr w:type="spellStart"/>
            <w:r w:rsidRPr="002E25C4">
              <w:rPr>
                <w:rFonts w:ascii="Calibri" w:hAnsi="Calibri"/>
                <w:sz w:val="22"/>
                <w:szCs w:val="22"/>
              </w:rPr>
              <w:t>patvirtinto</w:t>
            </w:r>
            <w:proofErr w:type="spellEnd"/>
            <w:r w:rsidRPr="002E25C4">
              <w:rPr>
                <w:rFonts w:ascii="Calibri" w:hAnsi="Calibri"/>
                <w:sz w:val="22"/>
                <w:szCs w:val="22"/>
              </w:rPr>
              <w:t xml:space="preserve"> Lietuvos </w:t>
            </w:r>
            <w:proofErr w:type="spellStart"/>
            <w:r w:rsidRPr="002E25C4">
              <w:rPr>
                <w:rFonts w:ascii="Calibri" w:hAnsi="Calibri"/>
                <w:sz w:val="22"/>
                <w:szCs w:val="22"/>
              </w:rPr>
              <w:t>Respublikos</w:t>
            </w:r>
            <w:proofErr w:type="spellEnd"/>
            <w:r w:rsidRPr="002E25C4">
              <w:rPr>
                <w:rFonts w:ascii="Calibri" w:hAnsi="Calibri"/>
                <w:sz w:val="22"/>
                <w:szCs w:val="22"/>
              </w:rPr>
              <w:t xml:space="preserve"> </w:t>
            </w:r>
            <w:proofErr w:type="spellStart"/>
            <w:r w:rsidRPr="002E25C4">
              <w:rPr>
                <w:rFonts w:ascii="Calibri" w:hAnsi="Calibri"/>
                <w:sz w:val="22"/>
                <w:szCs w:val="22"/>
              </w:rPr>
              <w:t>Aplinkos</w:t>
            </w:r>
            <w:proofErr w:type="spellEnd"/>
            <w:r w:rsidRPr="002E25C4">
              <w:rPr>
                <w:rFonts w:ascii="Calibri" w:hAnsi="Calibri"/>
                <w:sz w:val="22"/>
                <w:szCs w:val="22"/>
              </w:rPr>
              <w:t xml:space="preserve"> </w:t>
            </w:r>
            <w:proofErr w:type="spellStart"/>
            <w:r w:rsidRPr="002E25C4">
              <w:rPr>
                <w:rFonts w:ascii="Calibri" w:hAnsi="Calibri"/>
                <w:sz w:val="22"/>
                <w:szCs w:val="22"/>
              </w:rPr>
              <w:t>ministro</w:t>
            </w:r>
            <w:proofErr w:type="spellEnd"/>
            <w:r w:rsidRPr="002E25C4">
              <w:rPr>
                <w:rFonts w:ascii="Calibri" w:hAnsi="Calibri"/>
                <w:sz w:val="22"/>
                <w:szCs w:val="22"/>
              </w:rPr>
              <w:t xml:space="preserve"> 2022 m. </w:t>
            </w:r>
            <w:proofErr w:type="spellStart"/>
            <w:r w:rsidRPr="002E25C4">
              <w:rPr>
                <w:rFonts w:ascii="Calibri" w:hAnsi="Calibri"/>
                <w:sz w:val="22"/>
                <w:szCs w:val="22"/>
              </w:rPr>
              <w:t>gruodžio</w:t>
            </w:r>
            <w:proofErr w:type="spellEnd"/>
            <w:r w:rsidRPr="002E25C4">
              <w:rPr>
                <w:rFonts w:ascii="Calibri" w:hAnsi="Calibri"/>
                <w:sz w:val="22"/>
                <w:szCs w:val="22"/>
              </w:rPr>
              <w:t xml:space="preserve"> 13 d. </w:t>
            </w:r>
            <w:proofErr w:type="spellStart"/>
            <w:r w:rsidRPr="002E25C4">
              <w:rPr>
                <w:rFonts w:ascii="Calibri" w:hAnsi="Calibri"/>
                <w:sz w:val="22"/>
                <w:szCs w:val="22"/>
              </w:rPr>
              <w:t>įsakymu</w:t>
            </w:r>
            <w:proofErr w:type="spellEnd"/>
            <w:r w:rsidRPr="002E25C4">
              <w:rPr>
                <w:rFonts w:ascii="Calibri" w:hAnsi="Calibri"/>
                <w:sz w:val="22"/>
                <w:szCs w:val="22"/>
              </w:rPr>
              <w:t xml:space="preserve"> Nr. D1-401 „</w:t>
            </w:r>
            <w:proofErr w:type="spellStart"/>
            <w:r w:rsidRPr="002E25C4">
              <w:rPr>
                <w:rFonts w:ascii="Calibri" w:hAnsi="Calibri"/>
                <w:sz w:val="22"/>
                <w:szCs w:val="22"/>
              </w:rPr>
              <w:t>Dėl</w:t>
            </w:r>
            <w:proofErr w:type="spellEnd"/>
            <w:r w:rsidRPr="002E25C4">
              <w:rPr>
                <w:rFonts w:ascii="Calibri" w:hAnsi="Calibri"/>
                <w:sz w:val="22"/>
                <w:szCs w:val="22"/>
              </w:rPr>
              <w:t xml:space="preserve"> </w:t>
            </w:r>
            <w:proofErr w:type="spellStart"/>
            <w:r w:rsidRPr="002E25C4">
              <w:rPr>
                <w:rFonts w:ascii="Calibri" w:hAnsi="Calibri"/>
                <w:sz w:val="22"/>
                <w:szCs w:val="22"/>
              </w:rPr>
              <w:t>aplinkos</w:t>
            </w:r>
            <w:proofErr w:type="spellEnd"/>
            <w:r w:rsidRPr="002E25C4">
              <w:rPr>
                <w:rFonts w:ascii="Calibri" w:hAnsi="Calibri"/>
                <w:sz w:val="22"/>
                <w:szCs w:val="22"/>
              </w:rPr>
              <w:t xml:space="preserve"> </w:t>
            </w:r>
            <w:proofErr w:type="spellStart"/>
            <w:r w:rsidRPr="002E25C4">
              <w:rPr>
                <w:rFonts w:ascii="Calibri" w:hAnsi="Calibri"/>
                <w:sz w:val="22"/>
                <w:szCs w:val="22"/>
              </w:rPr>
              <w:t>apsaugos</w:t>
            </w:r>
            <w:proofErr w:type="spellEnd"/>
            <w:r w:rsidRPr="002E25C4">
              <w:rPr>
                <w:rFonts w:ascii="Calibri" w:hAnsi="Calibri"/>
                <w:sz w:val="22"/>
                <w:szCs w:val="22"/>
              </w:rPr>
              <w:t xml:space="preserve"> </w:t>
            </w:r>
            <w:proofErr w:type="spellStart"/>
            <w:r w:rsidRPr="002E25C4">
              <w:rPr>
                <w:rFonts w:ascii="Calibri" w:hAnsi="Calibri"/>
                <w:sz w:val="22"/>
                <w:szCs w:val="22"/>
              </w:rPr>
              <w:t>kriterijų</w:t>
            </w:r>
            <w:proofErr w:type="spellEnd"/>
            <w:r w:rsidRPr="002E25C4">
              <w:rPr>
                <w:rFonts w:ascii="Calibri" w:hAnsi="Calibri"/>
                <w:sz w:val="22"/>
                <w:szCs w:val="22"/>
              </w:rPr>
              <w:t xml:space="preserve"> </w:t>
            </w:r>
            <w:proofErr w:type="spellStart"/>
            <w:r w:rsidRPr="002E25C4">
              <w:rPr>
                <w:rFonts w:ascii="Calibri" w:hAnsi="Calibri"/>
                <w:sz w:val="22"/>
                <w:szCs w:val="22"/>
              </w:rPr>
              <w:t>taikymo</w:t>
            </w:r>
            <w:proofErr w:type="spellEnd"/>
            <w:r w:rsidRPr="002E25C4">
              <w:rPr>
                <w:rFonts w:ascii="Calibri" w:hAnsi="Calibri"/>
                <w:sz w:val="22"/>
                <w:szCs w:val="22"/>
              </w:rPr>
              <w:t xml:space="preserve">, </w:t>
            </w:r>
            <w:proofErr w:type="spellStart"/>
            <w:r w:rsidRPr="002E25C4">
              <w:rPr>
                <w:rFonts w:ascii="Calibri" w:hAnsi="Calibri"/>
                <w:sz w:val="22"/>
                <w:szCs w:val="22"/>
              </w:rPr>
              <w:t>vykdant</w:t>
            </w:r>
            <w:proofErr w:type="spellEnd"/>
            <w:r w:rsidRPr="002E25C4">
              <w:rPr>
                <w:rFonts w:ascii="Calibri" w:hAnsi="Calibri"/>
                <w:sz w:val="22"/>
                <w:szCs w:val="22"/>
              </w:rPr>
              <w:t xml:space="preserve"> </w:t>
            </w:r>
            <w:proofErr w:type="spellStart"/>
            <w:r w:rsidRPr="002E25C4">
              <w:rPr>
                <w:rFonts w:ascii="Calibri" w:hAnsi="Calibri"/>
                <w:sz w:val="22"/>
                <w:szCs w:val="22"/>
              </w:rPr>
              <w:t>žaliuosius</w:t>
            </w:r>
            <w:proofErr w:type="spellEnd"/>
            <w:r w:rsidRPr="002E25C4">
              <w:rPr>
                <w:rFonts w:ascii="Calibri" w:hAnsi="Calibri"/>
                <w:sz w:val="22"/>
                <w:szCs w:val="22"/>
              </w:rPr>
              <w:t xml:space="preserve"> </w:t>
            </w:r>
            <w:proofErr w:type="spellStart"/>
            <w:r w:rsidRPr="002E25C4">
              <w:rPr>
                <w:rFonts w:ascii="Calibri" w:hAnsi="Calibri"/>
                <w:sz w:val="22"/>
                <w:szCs w:val="22"/>
              </w:rPr>
              <w:t>pirkimus</w:t>
            </w:r>
            <w:proofErr w:type="spellEnd"/>
            <w:r w:rsidRPr="002E25C4">
              <w:rPr>
                <w:rFonts w:ascii="Calibri" w:hAnsi="Calibri"/>
                <w:sz w:val="22"/>
                <w:szCs w:val="22"/>
              </w:rPr>
              <w:t xml:space="preserve">, </w:t>
            </w:r>
            <w:proofErr w:type="spellStart"/>
            <w:r w:rsidRPr="002E25C4">
              <w:rPr>
                <w:rFonts w:ascii="Calibri" w:hAnsi="Calibri"/>
                <w:sz w:val="22"/>
                <w:szCs w:val="22"/>
              </w:rPr>
              <w:t>tvarkos</w:t>
            </w:r>
            <w:proofErr w:type="spellEnd"/>
            <w:r w:rsidRPr="002E25C4">
              <w:rPr>
                <w:rFonts w:ascii="Calibri" w:hAnsi="Calibri"/>
                <w:sz w:val="22"/>
                <w:szCs w:val="22"/>
              </w:rPr>
              <w:t xml:space="preserve"> </w:t>
            </w:r>
            <w:proofErr w:type="spellStart"/>
            <w:r w:rsidRPr="002E25C4">
              <w:rPr>
                <w:rFonts w:ascii="Calibri" w:hAnsi="Calibri"/>
                <w:sz w:val="22"/>
                <w:szCs w:val="22"/>
              </w:rPr>
              <w:t>aprašo</w:t>
            </w:r>
            <w:proofErr w:type="spellEnd"/>
            <w:r w:rsidRPr="002E25C4">
              <w:rPr>
                <w:rFonts w:ascii="Calibri" w:hAnsi="Calibri"/>
                <w:sz w:val="22"/>
                <w:szCs w:val="22"/>
              </w:rPr>
              <w:t xml:space="preserve"> </w:t>
            </w:r>
            <w:proofErr w:type="spellStart"/>
            <w:proofErr w:type="gramStart"/>
            <w:r w:rsidRPr="002E25C4">
              <w:rPr>
                <w:rFonts w:ascii="Calibri" w:hAnsi="Calibri"/>
                <w:sz w:val="22"/>
                <w:szCs w:val="22"/>
              </w:rPr>
              <w:t>patvirtinimo</w:t>
            </w:r>
            <w:proofErr w:type="spellEnd"/>
            <w:r w:rsidRPr="002E25C4">
              <w:rPr>
                <w:rFonts w:ascii="Calibri" w:hAnsi="Calibri"/>
                <w:sz w:val="22"/>
                <w:szCs w:val="22"/>
              </w:rPr>
              <w:t>“</w:t>
            </w:r>
            <w:proofErr w:type="gramEnd"/>
            <w:r w:rsidRPr="002E25C4">
              <w:rPr>
                <w:rFonts w:ascii="Calibri" w:hAnsi="Calibri"/>
                <w:sz w:val="22"/>
                <w:szCs w:val="22"/>
              </w:rPr>
              <w:t xml:space="preserve">, </w:t>
            </w:r>
            <w:r w:rsidRPr="008B2732">
              <w:rPr>
                <w:rFonts w:ascii="Calibri" w:hAnsi="Calibri"/>
                <w:sz w:val="22"/>
                <w:szCs w:val="22"/>
              </w:rPr>
              <w:t>4.</w:t>
            </w:r>
            <w:r w:rsidR="008B2732" w:rsidRPr="008B2732">
              <w:rPr>
                <w:rFonts w:ascii="Calibri" w:hAnsi="Calibri"/>
                <w:sz w:val="22"/>
                <w:szCs w:val="22"/>
              </w:rPr>
              <w:t>3</w:t>
            </w:r>
            <w:r w:rsidRPr="008B2732">
              <w:rPr>
                <w:rFonts w:ascii="Calibri" w:hAnsi="Calibri"/>
                <w:sz w:val="22"/>
                <w:szCs w:val="22"/>
              </w:rPr>
              <w:t xml:space="preserve"> </w:t>
            </w:r>
            <w:proofErr w:type="spellStart"/>
            <w:r w:rsidR="00C9064A">
              <w:rPr>
                <w:rFonts w:ascii="Calibri" w:hAnsi="Calibri"/>
                <w:sz w:val="22"/>
                <w:szCs w:val="22"/>
              </w:rPr>
              <w:t>punktu</w:t>
            </w:r>
            <w:proofErr w:type="spellEnd"/>
            <w:r w:rsidR="009242AA">
              <w:rPr>
                <w:rFonts w:ascii="Calibri" w:hAnsi="Calibri"/>
                <w:sz w:val="22"/>
                <w:szCs w:val="22"/>
              </w:rPr>
              <w:t xml:space="preserve">: </w:t>
            </w:r>
            <w:r w:rsidR="009242AA" w:rsidRPr="008E6F40">
              <w:rPr>
                <w:rFonts w:asciiTheme="minorHAnsi" w:hAnsiTheme="minorHAnsi" w:cstheme="minorHAnsi"/>
                <w:sz w:val="22"/>
                <w:szCs w:val="22"/>
                <w:u w:val="single"/>
                <w:lang w:val="lt-LT" w:eastAsia="lt-LT"/>
              </w:rPr>
              <w:t>nėra produktų sąraše, bet perkamai paslaugai ar darbui tiekėjas taiko aplinkos apsaugos vadybos sistemos reikalavimus pagal standartą LST EN ISO 14001 „Aplinkos vadybos sistemos. Reikalavimai ir naudojimo gairės“ (toliau – LST EN ISO 14001) arba Europos Sąjungos aplinkosaugos vadybos ir audito sistemą (toliau – EMAS) ar kitus aplinkos apsaugos vadybos standartus, pagrįstus atitinkamais Europos arba tarptautinių standartizacijos organizacijų priimtais standartais, ar kitais tiekėjo pateiktais lygiaverčiais įrodymais</w:t>
            </w:r>
            <w:r w:rsidR="009242AA" w:rsidRPr="008E6F40">
              <w:rPr>
                <w:rFonts w:asciiTheme="minorHAnsi" w:hAnsiTheme="minorHAnsi" w:cstheme="minorHAnsi"/>
                <w:sz w:val="22"/>
                <w:szCs w:val="22"/>
                <w:u w:val="single"/>
                <w:lang w:val="lt-LT"/>
              </w:rPr>
              <w:t>.</w:t>
            </w:r>
          </w:p>
          <w:p w14:paraId="59AD19BF" w14:textId="77777777" w:rsidR="004D041F" w:rsidRPr="00822322" w:rsidRDefault="004D041F" w:rsidP="00822322">
            <w:pPr>
              <w:pStyle w:val="ListParagraph"/>
              <w:tabs>
                <w:tab w:val="left" w:pos="567"/>
              </w:tabs>
              <w:ind w:left="39" w:firstLine="321"/>
              <w:jc w:val="both"/>
              <w:rPr>
                <w:rFonts w:asciiTheme="minorHAnsi" w:hAnsiTheme="minorHAnsi" w:cstheme="minorHAnsi"/>
                <w:color w:val="0070C0"/>
                <w:sz w:val="22"/>
                <w:szCs w:val="22"/>
              </w:rPr>
            </w:pPr>
          </w:p>
        </w:tc>
      </w:tr>
      <w:tr w:rsidR="00D04096" w14:paraId="1659D0A9" w14:textId="77777777" w:rsidTr="00866BDD">
        <w:tc>
          <w:tcPr>
            <w:tcW w:w="581" w:type="dxa"/>
            <w:tcBorders>
              <w:top w:val="single" w:sz="4" w:space="0" w:color="auto"/>
              <w:left w:val="single" w:sz="4" w:space="0" w:color="auto"/>
              <w:bottom w:val="single" w:sz="4" w:space="0" w:color="auto"/>
              <w:right w:val="single" w:sz="4" w:space="0" w:color="auto"/>
            </w:tcBorders>
          </w:tcPr>
          <w:p w14:paraId="44B3B820" w14:textId="0B6342F6" w:rsidR="00D04096" w:rsidRDefault="00D04096" w:rsidP="00D0409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A518B8">
              <w:rPr>
                <w:rFonts w:asciiTheme="minorHAnsi" w:hAnsiTheme="minorHAnsi" w:cstheme="minorHAnsi"/>
                <w:sz w:val="22"/>
                <w:szCs w:val="22"/>
              </w:rPr>
              <w:t>7</w:t>
            </w:r>
            <w:r>
              <w:rPr>
                <w:rFonts w:asciiTheme="minorHAnsi" w:hAnsiTheme="minorHAnsi" w:cstheme="minorHAnsi"/>
                <w:sz w:val="22"/>
                <w:szCs w:val="22"/>
              </w:rPr>
              <w:t>.</w:t>
            </w:r>
          </w:p>
        </w:tc>
        <w:tc>
          <w:tcPr>
            <w:tcW w:w="3525" w:type="dxa"/>
            <w:tcBorders>
              <w:top w:val="single" w:sz="4" w:space="0" w:color="auto"/>
              <w:left w:val="single" w:sz="4" w:space="0" w:color="auto"/>
              <w:bottom w:val="single" w:sz="4" w:space="0" w:color="auto"/>
              <w:right w:val="single" w:sz="4" w:space="0" w:color="auto"/>
            </w:tcBorders>
          </w:tcPr>
          <w:p w14:paraId="3DAB8C4D" w14:textId="689DC29D" w:rsidR="00D04096" w:rsidRDefault="00D04096" w:rsidP="00D04096">
            <w:pPr>
              <w:pStyle w:val="ListParagraph"/>
              <w:tabs>
                <w:tab w:val="left" w:pos="567"/>
              </w:tabs>
              <w:ind w:left="0"/>
              <w:rPr>
                <w:rFonts w:asciiTheme="minorHAnsi" w:hAnsiTheme="minorHAnsi" w:cstheme="minorHAnsi"/>
                <w:b/>
                <w:sz w:val="22"/>
                <w:szCs w:val="22"/>
              </w:rPr>
            </w:pPr>
            <w:r w:rsidRPr="009F46DB">
              <w:rPr>
                <w:rFonts w:asciiTheme="minorHAnsi" w:hAnsiTheme="minorHAnsi" w:cstheme="minorHAnsi"/>
                <w:b/>
                <w:color w:val="000000" w:themeColor="text1"/>
                <w:sz w:val="22"/>
                <w:szCs w:val="22"/>
                <w:lang w:val="lt-LT"/>
              </w:rPr>
              <w:t>Pagrindimas kodėl paslaugos nėra perkamos naudojantis CPO katalogu</w:t>
            </w:r>
          </w:p>
        </w:tc>
        <w:tc>
          <w:tcPr>
            <w:tcW w:w="5670" w:type="dxa"/>
            <w:tcBorders>
              <w:top w:val="single" w:sz="4" w:space="0" w:color="auto"/>
              <w:left w:val="single" w:sz="4" w:space="0" w:color="auto"/>
              <w:bottom w:val="single" w:sz="4" w:space="0" w:color="auto"/>
              <w:right w:val="single" w:sz="4" w:space="0" w:color="auto"/>
            </w:tcBorders>
          </w:tcPr>
          <w:p w14:paraId="7932364B" w14:textId="51F63E57" w:rsidR="00D04096" w:rsidRPr="00822322" w:rsidRDefault="00DE2AFA" w:rsidP="00DE2AFA">
            <w:pPr>
              <w:pStyle w:val="NormalWeb"/>
              <w:spacing w:before="0" w:beforeAutospacing="0" w:after="0" w:afterAutospacing="0"/>
              <w:jc w:val="both"/>
              <w:rPr>
                <w:rFonts w:asciiTheme="minorHAnsi" w:hAnsiTheme="minorHAnsi" w:cstheme="minorHAnsi"/>
                <w:sz w:val="22"/>
                <w:szCs w:val="22"/>
              </w:rPr>
            </w:pPr>
            <w:proofErr w:type="spellStart"/>
            <w:r>
              <w:rPr>
                <w:rFonts w:ascii="Calibri" w:hAnsi="Calibri"/>
                <w:sz w:val="22"/>
                <w:szCs w:val="22"/>
              </w:rPr>
              <w:t>Pirkimas</w:t>
            </w:r>
            <w:proofErr w:type="spellEnd"/>
            <w:r>
              <w:rPr>
                <w:rFonts w:ascii="Calibri" w:hAnsi="Calibri"/>
                <w:sz w:val="22"/>
                <w:szCs w:val="22"/>
              </w:rPr>
              <w:t xml:space="preserve"> </w:t>
            </w:r>
            <w:proofErr w:type="spellStart"/>
            <w:r>
              <w:rPr>
                <w:rFonts w:ascii="Calibri" w:hAnsi="Calibri"/>
                <w:sz w:val="22"/>
                <w:szCs w:val="22"/>
              </w:rPr>
              <w:t>buvo</w:t>
            </w:r>
            <w:proofErr w:type="spellEnd"/>
            <w:r>
              <w:rPr>
                <w:rFonts w:ascii="Calibri" w:hAnsi="Calibri"/>
                <w:sz w:val="22"/>
                <w:szCs w:val="22"/>
              </w:rPr>
              <w:t xml:space="preserve"> 2 </w:t>
            </w:r>
            <w:proofErr w:type="spellStart"/>
            <w:r>
              <w:rPr>
                <w:rFonts w:ascii="Calibri" w:hAnsi="Calibri"/>
                <w:sz w:val="22"/>
                <w:szCs w:val="22"/>
              </w:rPr>
              <w:t>kartus</w:t>
            </w:r>
            <w:proofErr w:type="spellEnd"/>
            <w:r>
              <w:rPr>
                <w:rFonts w:ascii="Calibri" w:hAnsi="Calibri"/>
                <w:sz w:val="22"/>
                <w:szCs w:val="22"/>
              </w:rPr>
              <w:t xml:space="preserve"> </w:t>
            </w:r>
            <w:proofErr w:type="spellStart"/>
            <w:r>
              <w:rPr>
                <w:rFonts w:ascii="Calibri" w:hAnsi="Calibri"/>
                <w:sz w:val="22"/>
                <w:szCs w:val="22"/>
              </w:rPr>
              <w:t>vykdytas</w:t>
            </w:r>
            <w:proofErr w:type="spellEnd"/>
            <w:r>
              <w:rPr>
                <w:rFonts w:ascii="Calibri" w:hAnsi="Calibri"/>
                <w:sz w:val="22"/>
                <w:szCs w:val="22"/>
              </w:rPr>
              <w:t xml:space="preserve"> </w:t>
            </w:r>
            <w:r w:rsidR="000A212A" w:rsidRPr="00DF5E77">
              <w:rPr>
                <w:rFonts w:ascii="Calibri" w:hAnsi="Calibri"/>
                <w:sz w:val="22"/>
                <w:szCs w:val="22"/>
              </w:rPr>
              <w:t>CPO</w:t>
            </w:r>
            <w:r>
              <w:rPr>
                <w:rFonts w:ascii="Calibri" w:hAnsi="Calibri"/>
                <w:sz w:val="22"/>
                <w:szCs w:val="22"/>
              </w:rPr>
              <w:t xml:space="preserve"> </w:t>
            </w:r>
            <w:proofErr w:type="spellStart"/>
            <w:r>
              <w:rPr>
                <w:rFonts w:ascii="Calibri" w:hAnsi="Calibri"/>
                <w:sz w:val="22"/>
                <w:szCs w:val="22"/>
              </w:rPr>
              <w:t>priemonėmis</w:t>
            </w:r>
            <w:proofErr w:type="spellEnd"/>
            <w:r>
              <w:rPr>
                <w:rFonts w:ascii="Calibri" w:hAnsi="Calibri"/>
                <w:sz w:val="22"/>
                <w:szCs w:val="22"/>
              </w:rPr>
              <w:t xml:space="preserve"> (</w:t>
            </w:r>
            <w:proofErr w:type="spellStart"/>
            <w:r>
              <w:rPr>
                <w:rFonts w:ascii="Calibri" w:hAnsi="Calibri"/>
                <w:sz w:val="22"/>
                <w:szCs w:val="22"/>
              </w:rPr>
              <w:t>paskelbtas</w:t>
            </w:r>
            <w:proofErr w:type="spellEnd"/>
            <w:r>
              <w:rPr>
                <w:rFonts w:ascii="Calibri" w:hAnsi="Calibri"/>
                <w:sz w:val="22"/>
                <w:szCs w:val="22"/>
              </w:rPr>
              <w:t xml:space="preserve"> </w:t>
            </w:r>
            <w:r w:rsidR="00B863DF">
              <w:rPr>
                <w:rFonts w:ascii="Calibri" w:hAnsi="Calibri"/>
                <w:sz w:val="22"/>
                <w:szCs w:val="22"/>
              </w:rPr>
              <w:t xml:space="preserve">2026-04-07 </w:t>
            </w:r>
            <w:proofErr w:type="spellStart"/>
            <w:r>
              <w:rPr>
                <w:rFonts w:ascii="Calibri" w:hAnsi="Calibri"/>
                <w:sz w:val="22"/>
                <w:szCs w:val="22"/>
              </w:rPr>
              <w:t>ir</w:t>
            </w:r>
            <w:proofErr w:type="spellEnd"/>
            <w:r>
              <w:rPr>
                <w:rFonts w:ascii="Calibri" w:hAnsi="Calibri"/>
                <w:sz w:val="22"/>
                <w:szCs w:val="22"/>
              </w:rPr>
              <w:t xml:space="preserve"> </w:t>
            </w:r>
            <w:r w:rsidR="00B863DF">
              <w:rPr>
                <w:rFonts w:ascii="Calibri" w:hAnsi="Calibri"/>
                <w:sz w:val="22"/>
                <w:szCs w:val="22"/>
              </w:rPr>
              <w:t>2026-04-23</w:t>
            </w:r>
            <w:r>
              <w:rPr>
                <w:rFonts w:ascii="Calibri" w:hAnsi="Calibri"/>
                <w:sz w:val="22"/>
                <w:szCs w:val="22"/>
              </w:rPr>
              <w:t xml:space="preserve">). Abu </w:t>
            </w:r>
            <w:proofErr w:type="spellStart"/>
            <w:r>
              <w:rPr>
                <w:rFonts w:ascii="Calibri" w:hAnsi="Calibri"/>
                <w:sz w:val="22"/>
                <w:szCs w:val="22"/>
              </w:rPr>
              <w:t>pirkimai</w:t>
            </w:r>
            <w:proofErr w:type="spellEnd"/>
            <w:r>
              <w:rPr>
                <w:rFonts w:ascii="Calibri" w:hAnsi="Calibri"/>
                <w:sz w:val="22"/>
                <w:szCs w:val="22"/>
              </w:rPr>
              <w:t xml:space="preserve"> </w:t>
            </w:r>
            <w:proofErr w:type="spellStart"/>
            <w:r>
              <w:rPr>
                <w:rFonts w:ascii="Calibri" w:hAnsi="Calibri"/>
                <w:sz w:val="22"/>
                <w:szCs w:val="22"/>
              </w:rPr>
              <w:t>neįvyko</w:t>
            </w:r>
            <w:proofErr w:type="spellEnd"/>
            <w:r>
              <w:rPr>
                <w:rFonts w:ascii="Calibri" w:hAnsi="Calibri"/>
                <w:sz w:val="22"/>
                <w:szCs w:val="22"/>
              </w:rPr>
              <w:t xml:space="preserve"> – </w:t>
            </w:r>
            <w:proofErr w:type="spellStart"/>
            <w:r>
              <w:rPr>
                <w:rFonts w:ascii="Calibri" w:hAnsi="Calibri"/>
                <w:sz w:val="22"/>
                <w:szCs w:val="22"/>
              </w:rPr>
              <w:t>negauta</w:t>
            </w:r>
            <w:proofErr w:type="spellEnd"/>
            <w:r>
              <w:rPr>
                <w:rFonts w:ascii="Calibri" w:hAnsi="Calibri"/>
                <w:sz w:val="22"/>
                <w:szCs w:val="22"/>
              </w:rPr>
              <w:t xml:space="preserve"> </w:t>
            </w:r>
            <w:proofErr w:type="spellStart"/>
            <w:r>
              <w:rPr>
                <w:rFonts w:ascii="Calibri" w:hAnsi="Calibri"/>
                <w:sz w:val="22"/>
                <w:szCs w:val="22"/>
              </w:rPr>
              <w:t>pasiūlymų</w:t>
            </w:r>
            <w:proofErr w:type="spellEnd"/>
            <w:r>
              <w:rPr>
                <w:rFonts w:ascii="Calibri" w:hAnsi="Calibri"/>
                <w:sz w:val="22"/>
                <w:szCs w:val="22"/>
              </w:rPr>
              <w:t xml:space="preserve">. </w:t>
            </w:r>
          </w:p>
        </w:tc>
      </w:tr>
      <w:tr w:rsidR="00BB103E" w14:paraId="02C62F26" w14:textId="77777777" w:rsidTr="00866BDD">
        <w:tc>
          <w:tcPr>
            <w:tcW w:w="581" w:type="dxa"/>
            <w:tcBorders>
              <w:top w:val="single" w:sz="4" w:space="0" w:color="auto"/>
              <w:left w:val="single" w:sz="4" w:space="0" w:color="auto"/>
              <w:bottom w:val="single" w:sz="4" w:space="0" w:color="auto"/>
              <w:right w:val="single" w:sz="4" w:space="0" w:color="auto"/>
            </w:tcBorders>
          </w:tcPr>
          <w:p w14:paraId="3F2DFDB7" w14:textId="4A5F2C35" w:rsidR="00BB103E" w:rsidRDefault="00BB103E" w:rsidP="00D0409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 xml:space="preserve">2.8. </w:t>
            </w:r>
          </w:p>
        </w:tc>
        <w:tc>
          <w:tcPr>
            <w:tcW w:w="3525" w:type="dxa"/>
            <w:tcBorders>
              <w:top w:val="single" w:sz="4" w:space="0" w:color="auto"/>
              <w:left w:val="single" w:sz="4" w:space="0" w:color="auto"/>
              <w:bottom w:val="single" w:sz="4" w:space="0" w:color="auto"/>
              <w:right w:val="single" w:sz="4" w:space="0" w:color="auto"/>
            </w:tcBorders>
          </w:tcPr>
          <w:p w14:paraId="626B2A99" w14:textId="0CFB983C" w:rsidR="00BB103E" w:rsidRPr="009F46DB" w:rsidRDefault="00BB103E" w:rsidP="00D04096">
            <w:pPr>
              <w:pStyle w:val="ListParagraph"/>
              <w:tabs>
                <w:tab w:val="left" w:pos="567"/>
              </w:tabs>
              <w:ind w:left="0"/>
              <w:rPr>
                <w:rFonts w:asciiTheme="minorHAnsi" w:hAnsiTheme="minorHAnsi" w:cstheme="minorHAnsi"/>
                <w:b/>
                <w:color w:val="000000" w:themeColor="text1"/>
                <w:sz w:val="22"/>
                <w:szCs w:val="22"/>
              </w:rPr>
            </w:pPr>
            <w:r>
              <w:rPr>
                <w:rFonts w:asciiTheme="minorHAnsi" w:hAnsiTheme="minorHAnsi" w:cstheme="minorHAnsi"/>
                <w:b/>
                <w:color w:val="000000" w:themeColor="text1"/>
                <w:sz w:val="22"/>
                <w:szCs w:val="22"/>
              </w:rPr>
              <w:t xml:space="preserve">Kita </w:t>
            </w:r>
            <w:proofErr w:type="spellStart"/>
            <w:r>
              <w:rPr>
                <w:rFonts w:asciiTheme="minorHAnsi" w:hAnsiTheme="minorHAnsi" w:cstheme="minorHAnsi"/>
                <w:b/>
                <w:color w:val="000000" w:themeColor="text1"/>
                <w:sz w:val="22"/>
                <w:szCs w:val="22"/>
              </w:rPr>
              <w:t>informacija</w:t>
            </w:r>
            <w:proofErr w:type="spellEnd"/>
          </w:p>
        </w:tc>
        <w:tc>
          <w:tcPr>
            <w:tcW w:w="5670" w:type="dxa"/>
            <w:tcBorders>
              <w:top w:val="single" w:sz="4" w:space="0" w:color="auto"/>
              <w:left w:val="single" w:sz="4" w:space="0" w:color="auto"/>
              <w:bottom w:val="single" w:sz="4" w:space="0" w:color="auto"/>
              <w:right w:val="single" w:sz="4" w:space="0" w:color="auto"/>
            </w:tcBorders>
          </w:tcPr>
          <w:p w14:paraId="718B7534" w14:textId="77777777" w:rsidR="00BB103E" w:rsidRDefault="00BB103E" w:rsidP="00D04096">
            <w:pPr>
              <w:pStyle w:val="NormalWeb"/>
              <w:spacing w:before="0" w:beforeAutospacing="0" w:after="0" w:afterAutospacing="0"/>
              <w:jc w:val="both"/>
              <w:rPr>
                <w:rFonts w:ascii="Calibri" w:hAnsi="Calibri"/>
                <w:sz w:val="22"/>
                <w:szCs w:val="22"/>
              </w:rPr>
            </w:pPr>
            <w:proofErr w:type="spellStart"/>
            <w:r w:rsidRPr="00BB103E">
              <w:rPr>
                <w:rFonts w:ascii="Calibri" w:hAnsi="Calibri"/>
                <w:sz w:val="22"/>
                <w:szCs w:val="22"/>
              </w:rPr>
              <w:t>Perkančioji</w:t>
            </w:r>
            <w:proofErr w:type="spellEnd"/>
            <w:r w:rsidRPr="00BB103E">
              <w:rPr>
                <w:rFonts w:ascii="Calibri" w:hAnsi="Calibri"/>
                <w:sz w:val="22"/>
                <w:szCs w:val="22"/>
              </w:rPr>
              <w:t xml:space="preserve"> </w:t>
            </w:r>
            <w:proofErr w:type="spellStart"/>
            <w:r w:rsidRPr="00BB103E">
              <w:rPr>
                <w:rFonts w:ascii="Calibri" w:hAnsi="Calibri"/>
                <w:sz w:val="22"/>
                <w:szCs w:val="22"/>
              </w:rPr>
              <w:t>organizacija</w:t>
            </w:r>
            <w:proofErr w:type="spellEnd"/>
            <w:r w:rsidRPr="00BB103E">
              <w:rPr>
                <w:rFonts w:ascii="Calibri" w:hAnsi="Calibri"/>
                <w:sz w:val="22"/>
                <w:szCs w:val="22"/>
              </w:rPr>
              <w:t xml:space="preserve"> </w:t>
            </w:r>
            <w:proofErr w:type="spellStart"/>
            <w:r w:rsidRPr="00BB103E">
              <w:rPr>
                <w:rFonts w:ascii="Calibri" w:hAnsi="Calibri"/>
                <w:sz w:val="22"/>
                <w:szCs w:val="22"/>
              </w:rPr>
              <w:t>laikys</w:t>
            </w:r>
            <w:proofErr w:type="spellEnd"/>
            <w:r w:rsidRPr="00BB103E">
              <w:rPr>
                <w:rFonts w:ascii="Calibri" w:hAnsi="Calibri"/>
                <w:sz w:val="22"/>
                <w:szCs w:val="22"/>
              </w:rPr>
              <w:t xml:space="preserve">, </w:t>
            </w:r>
            <w:proofErr w:type="spellStart"/>
            <w:r w:rsidRPr="00BB103E">
              <w:rPr>
                <w:rFonts w:ascii="Calibri" w:hAnsi="Calibri"/>
                <w:sz w:val="22"/>
                <w:szCs w:val="22"/>
              </w:rPr>
              <w:t>kad</w:t>
            </w:r>
            <w:proofErr w:type="spellEnd"/>
            <w:r w:rsidRPr="00BB103E">
              <w:rPr>
                <w:rFonts w:ascii="Calibri" w:hAnsi="Calibri"/>
                <w:sz w:val="22"/>
                <w:szCs w:val="22"/>
              </w:rPr>
              <w:t xml:space="preserve"> </w:t>
            </w:r>
            <w:proofErr w:type="spellStart"/>
            <w:r w:rsidRPr="00BB103E">
              <w:rPr>
                <w:rFonts w:ascii="Calibri" w:hAnsi="Calibri"/>
                <w:sz w:val="22"/>
                <w:szCs w:val="22"/>
              </w:rPr>
              <w:t>tiekėjas</w:t>
            </w:r>
            <w:proofErr w:type="spellEnd"/>
            <w:r w:rsidRPr="00BB103E">
              <w:rPr>
                <w:rFonts w:ascii="Calibri" w:hAnsi="Calibri"/>
                <w:sz w:val="22"/>
                <w:szCs w:val="22"/>
              </w:rPr>
              <w:t xml:space="preserve"> </w:t>
            </w:r>
            <w:proofErr w:type="spellStart"/>
            <w:r w:rsidRPr="00BB103E">
              <w:rPr>
                <w:rFonts w:ascii="Calibri" w:hAnsi="Calibri"/>
                <w:sz w:val="22"/>
                <w:szCs w:val="22"/>
              </w:rPr>
              <w:t>pasiūlė</w:t>
            </w:r>
            <w:proofErr w:type="spellEnd"/>
            <w:r w:rsidRPr="00BB103E">
              <w:rPr>
                <w:rFonts w:ascii="Calibri" w:hAnsi="Calibri"/>
                <w:sz w:val="22"/>
                <w:szCs w:val="22"/>
              </w:rPr>
              <w:t xml:space="preserve"> per </w:t>
            </w:r>
            <w:proofErr w:type="spellStart"/>
            <w:r w:rsidRPr="00BB103E">
              <w:rPr>
                <w:rFonts w:ascii="Calibri" w:hAnsi="Calibri"/>
                <w:sz w:val="22"/>
                <w:szCs w:val="22"/>
              </w:rPr>
              <w:t>didelę</w:t>
            </w:r>
            <w:proofErr w:type="spellEnd"/>
            <w:r w:rsidRPr="00BB103E">
              <w:rPr>
                <w:rFonts w:ascii="Calibri" w:hAnsi="Calibri"/>
                <w:sz w:val="22"/>
                <w:szCs w:val="22"/>
              </w:rPr>
              <w:t xml:space="preserve">, </w:t>
            </w:r>
            <w:proofErr w:type="spellStart"/>
            <w:r w:rsidRPr="00BB103E">
              <w:rPr>
                <w:rFonts w:ascii="Calibri" w:hAnsi="Calibri"/>
                <w:sz w:val="22"/>
                <w:szCs w:val="22"/>
              </w:rPr>
              <w:t>perkančiajai</w:t>
            </w:r>
            <w:proofErr w:type="spellEnd"/>
            <w:r w:rsidRPr="00BB103E">
              <w:rPr>
                <w:rFonts w:ascii="Calibri" w:hAnsi="Calibri"/>
                <w:sz w:val="22"/>
                <w:szCs w:val="22"/>
              </w:rPr>
              <w:t xml:space="preserve"> </w:t>
            </w:r>
            <w:proofErr w:type="spellStart"/>
            <w:r w:rsidRPr="00BB103E">
              <w:rPr>
                <w:rFonts w:ascii="Calibri" w:hAnsi="Calibri"/>
                <w:sz w:val="22"/>
                <w:szCs w:val="22"/>
              </w:rPr>
              <w:t>organizacijai</w:t>
            </w:r>
            <w:proofErr w:type="spellEnd"/>
            <w:r w:rsidRPr="00BB103E">
              <w:rPr>
                <w:rFonts w:ascii="Calibri" w:hAnsi="Calibri"/>
                <w:sz w:val="22"/>
                <w:szCs w:val="22"/>
              </w:rPr>
              <w:t xml:space="preserve"> </w:t>
            </w:r>
            <w:proofErr w:type="spellStart"/>
            <w:r w:rsidRPr="00BB103E">
              <w:rPr>
                <w:rFonts w:ascii="Calibri" w:hAnsi="Calibri"/>
                <w:sz w:val="22"/>
                <w:szCs w:val="22"/>
              </w:rPr>
              <w:t>nepriimtiną</w:t>
            </w:r>
            <w:proofErr w:type="spellEnd"/>
            <w:r w:rsidRPr="00BB103E">
              <w:rPr>
                <w:rFonts w:ascii="Calibri" w:hAnsi="Calibri"/>
                <w:sz w:val="22"/>
                <w:szCs w:val="22"/>
              </w:rPr>
              <w:t xml:space="preserve"> </w:t>
            </w:r>
            <w:proofErr w:type="spellStart"/>
            <w:r w:rsidRPr="00BB103E">
              <w:rPr>
                <w:rFonts w:ascii="Calibri" w:hAnsi="Calibri"/>
                <w:sz w:val="22"/>
                <w:szCs w:val="22"/>
              </w:rPr>
              <w:t>kainą</w:t>
            </w:r>
            <w:proofErr w:type="spellEnd"/>
            <w:r w:rsidRPr="00BB103E">
              <w:rPr>
                <w:rFonts w:ascii="Calibri" w:hAnsi="Calibri"/>
                <w:sz w:val="22"/>
                <w:szCs w:val="22"/>
              </w:rPr>
              <w:t xml:space="preserve">, </w:t>
            </w:r>
            <w:proofErr w:type="spellStart"/>
            <w:r w:rsidRPr="00BB103E">
              <w:rPr>
                <w:rFonts w:ascii="Calibri" w:hAnsi="Calibri"/>
                <w:sz w:val="22"/>
                <w:szCs w:val="22"/>
              </w:rPr>
              <w:t>jei</w:t>
            </w:r>
            <w:proofErr w:type="spellEnd"/>
            <w:r w:rsidRPr="00BB103E">
              <w:rPr>
                <w:rFonts w:ascii="Calibri" w:hAnsi="Calibri"/>
                <w:sz w:val="22"/>
                <w:szCs w:val="22"/>
              </w:rPr>
              <w:t xml:space="preserve"> </w:t>
            </w:r>
            <w:proofErr w:type="spellStart"/>
            <w:r w:rsidRPr="00BB103E">
              <w:rPr>
                <w:rFonts w:ascii="Calibri" w:hAnsi="Calibri"/>
                <w:sz w:val="22"/>
                <w:szCs w:val="22"/>
              </w:rPr>
              <w:t>tiekėjo</w:t>
            </w:r>
            <w:proofErr w:type="spellEnd"/>
            <w:r w:rsidRPr="00BB103E">
              <w:rPr>
                <w:rFonts w:ascii="Calibri" w:hAnsi="Calibri"/>
                <w:sz w:val="22"/>
                <w:szCs w:val="22"/>
              </w:rPr>
              <w:t xml:space="preserve"> </w:t>
            </w:r>
            <w:proofErr w:type="spellStart"/>
            <w:r w:rsidRPr="00BB103E">
              <w:rPr>
                <w:rFonts w:ascii="Calibri" w:hAnsi="Calibri"/>
                <w:sz w:val="22"/>
                <w:szCs w:val="22"/>
              </w:rPr>
              <w:t>Pasiūlymo</w:t>
            </w:r>
            <w:proofErr w:type="spellEnd"/>
            <w:r w:rsidRPr="00BB103E">
              <w:rPr>
                <w:rFonts w:ascii="Calibri" w:hAnsi="Calibri"/>
                <w:sz w:val="22"/>
                <w:szCs w:val="22"/>
              </w:rPr>
              <w:t xml:space="preserve"> </w:t>
            </w:r>
            <w:proofErr w:type="spellStart"/>
            <w:r w:rsidRPr="00BB103E">
              <w:rPr>
                <w:rFonts w:ascii="Calibri" w:hAnsi="Calibri"/>
                <w:sz w:val="22"/>
                <w:szCs w:val="22"/>
              </w:rPr>
              <w:t>kaina</w:t>
            </w:r>
            <w:proofErr w:type="spellEnd"/>
            <w:r w:rsidRPr="00BB103E">
              <w:rPr>
                <w:rFonts w:ascii="Calibri" w:hAnsi="Calibri"/>
                <w:sz w:val="22"/>
                <w:szCs w:val="22"/>
              </w:rPr>
              <w:t xml:space="preserve"> bus </w:t>
            </w:r>
            <w:proofErr w:type="spellStart"/>
            <w:r w:rsidRPr="00BB103E">
              <w:rPr>
                <w:rFonts w:ascii="Calibri" w:hAnsi="Calibri"/>
                <w:sz w:val="22"/>
                <w:szCs w:val="22"/>
              </w:rPr>
              <w:t>didesnė</w:t>
            </w:r>
            <w:proofErr w:type="spellEnd"/>
            <w:r w:rsidRPr="00BB103E">
              <w:rPr>
                <w:rFonts w:ascii="Calibri" w:hAnsi="Calibri"/>
                <w:sz w:val="22"/>
                <w:szCs w:val="22"/>
              </w:rPr>
              <w:t xml:space="preserve"> </w:t>
            </w:r>
            <w:proofErr w:type="spellStart"/>
            <w:r w:rsidRPr="00BB103E">
              <w:rPr>
                <w:rFonts w:ascii="Calibri" w:hAnsi="Calibri"/>
                <w:sz w:val="22"/>
                <w:szCs w:val="22"/>
              </w:rPr>
              <w:t>kaip</w:t>
            </w:r>
            <w:proofErr w:type="spellEnd"/>
            <w:r w:rsidRPr="00BB103E">
              <w:rPr>
                <w:rFonts w:ascii="Calibri" w:hAnsi="Calibri"/>
                <w:sz w:val="22"/>
                <w:szCs w:val="22"/>
              </w:rPr>
              <w:t xml:space="preserve"> </w:t>
            </w:r>
            <w:r w:rsidR="00DE2AFA">
              <w:rPr>
                <w:rFonts w:ascii="Calibri" w:hAnsi="Calibri"/>
                <w:sz w:val="22"/>
                <w:szCs w:val="22"/>
              </w:rPr>
              <w:t>20</w:t>
            </w:r>
            <w:r w:rsidRPr="00BB103E">
              <w:rPr>
                <w:rFonts w:ascii="Calibri" w:hAnsi="Calibri"/>
                <w:sz w:val="22"/>
                <w:szCs w:val="22"/>
              </w:rPr>
              <w:t xml:space="preserve"> 000,00 EUR be PVM.</w:t>
            </w:r>
          </w:p>
          <w:p w14:paraId="6B500C8A" w14:textId="77777777" w:rsidR="00CE550B" w:rsidRDefault="00CE550B" w:rsidP="00D04096">
            <w:pPr>
              <w:pStyle w:val="NormalWeb"/>
              <w:spacing w:before="0" w:beforeAutospacing="0" w:after="0" w:afterAutospacing="0"/>
              <w:jc w:val="both"/>
              <w:rPr>
                <w:rFonts w:ascii="Calibri" w:hAnsi="Calibri"/>
                <w:sz w:val="22"/>
                <w:szCs w:val="22"/>
              </w:rPr>
            </w:pPr>
          </w:p>
          <w:p w14:paraId="444E169C" w14:textId="46D2A7DB" w:rsidR="00CE550B" w:rsidRPr="00DF5E77" w:rsidRDefault="00CE550B" w:rsidP="00D04096">
            <w:pPr>
              <w:pStyle w:val="NormalWeb"/>
              <w:spacing w:before="0" w:beforeAutospacing="0" w:after="0" w:afterAutospacing="0"/>
              <w:jc w:val="both"/>
              <w:rPr>
                <w:rFonts w:ascii="Calibri" w:hAnsi="Calibri"/>
                <w:sz w:val="22"/>
                <w:szCs w:val="22"/>
              </w:rPr>
            </w:pP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3AC53989" w14:textId="77777777" w:rsidR="00F778DF" w:rsidRDefault="00F778DF" w:rsidP="00FF3176">
      <w:pPr>
        <w:pStyle w:val="ListParagraph"/>
        <w:tabs>
          <w:tab w:val="left" w:pos="567"/>
        </w:tabs>
        <w:ind w:left="0"/>
        <w:rPr>
          <w:rFonts w:asciiTheme="minorHAnsi" w:hAnsiTheme="minorHAnsi" w:cstheme="minorHAnsi"/>
          <w:color w:val="0070C0"/>
          <w:sz w:val="22"/>
          <w:szCs w:val="22"/>
        </w:rPr>
      </w:pPr>
    </w:p>
    <w:p w14:paraId="2E6062CE" w14:textId="77777777" w:rsidR="00A96CA6" w:rsidRDefault="00A96CA6" w:rsidP="00FF3176">
      <w:pPr>
        <w:pStyle w:val="ListParagraph"/>
        <w:tabs>
          <w:tab w:val="left" w:pos="567"/>
        </w:tabs>
        <w:ind w:left="0"/>
        <w:rPr>
          <w:rFonts w:asciiTheme="minorHAnsi" w:hAnsiTheme="minorHAnsi" w:cstheme="minorHAnsi"/>
          <w:color w:val="0070C0"/>
          <w:sz w:val="22"/>
          <w:szCs w:val="22"/>
        </w:rPr>
      </w:pPr>
    </w:p>
    <w:p w14:paraId="22E1BC40" w14:textId="77777777" w:rsidR="00A96CA6" w:rsidRDefault="00A96CA6" w:rsidP="00FF3176">
      <w:pPr>
        <w:pStyle w:val="ListParagraph"/>
        <w:tabs>
          <w:tab w:val="left" w:pos="567"/>
        </w:tabs>
        <w:ind w:left="0"/>
        <w:rPr>
          <w:rFonts w:asciiTheme="minorHAnsi" w:hAnsiTheme="minorHAnsi" w:cstheme="minorHAnsi"/>
          <w:color w:val="0070C0"/>
          <w:sz w:val="22"/>
          <w:szCs w:val="22"/>
        </w:rPr>
      </w:pPr>
    </w:p>
    <w:p w14:paraId="2E8873A7" w14:textId="77777777" w:rsidR="00F778DF" w:rsidRDefault="00F778DF" w:rsidP="00FF3176">
      <w:pPr>
        <w:pStyle w:val="ListParagraph"/>
        <w:tabs>
          <w:tab w:val="left" w:pos="567"/>
        </w:tabs>
        <w:ind w:left="0"/>
        <w:rPr>
          <w:rFonts w:asciiTheme="minorHAnsi" w:hAnsiTheme="minorHAnsi" w:cstheme="minorHAnsi"/>
          <w:color w:val="0070C0"/>
          <w:sz w:val="22"/>
          <w:szCs w:val="22"/>
        </w:rPr>
      </w:pPr>
    </w:p>
    <w:p w14:paraId="5C4D9CBA" w14:textId="77777777" w:rsidR="006A7F0C" w:rsidRPr="00EA203A" w:rsidRDefault="00FF3176" w:rsidP="006A7F0C">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lastRenderedPageBreak/>
        <w:t xml:space="preserve">TIEKĖJŲ KVALIFIKACIJOS REIKALAVIMAI, TIEKĖJŲ PAŠALINIMO </w:t>
      </w:r>
      <w:proofErr w:type="gramStart"/>
      <w:r>
        <w:rPr>
          <w:rFonts w:asciiTheme="minorHAnsi" w:hAnsiTheme="minorHAnsi" w:cstheme="minorHAnsi"/>
          <w:b/>
        </w:rPr>
        <w:t>PAGRINDAI,  REIKALAVIMAI</w:t>
      </w:r>
      <w:proofErr w:type="gramEnd"/>
      <w:r>
        <w:rPr>
          <w:rFonts w:asciiTheme="minorHAnsi" w:hAnsiTheme="minorHAnsi" w:cstheme="minorHAnsi"/>
          <w:b/>
        </w:rPr>
        <w:t xml:space="preserve"> KOKYBĖS SISTEMOS IR (ARBA) APLINKOS APSAUGOS VADYBOS SISTEMŲ STANDARTAMS</w:t>
      </w:r>
      <w:r w:rsidR="006A7F0C">
        <w:rPr>
          <w:rFonts w:asciiTheme="minorHAnsi" w:hAnsiTheme="minorHAnsi" w:cstheme="minorHAnsi"/>
          <w:b/>
        </w:rPr>
        <w:t xml:space="preserve">, </w:t>
      </w:r>
      <w:r w:rsidR="006A7F0C" w:rsidRPr="00EA203A">
        <w:rPr>
          <w:rFonts w:asciiTheme="minorHAnsi" w:hAnsiTheme="minorHAnsi" w:cstheme="minorHAnsi"/>
          <w:b/>
          <w:lang w:val="lt-LT"/>
        </w:rPr>
        <w:t>NACIONALINIO SAUGUMO REIKALAVIMAI</w:t>
      </w:r>
    </w:p>
    <w:p w14:paraId="4546A59E" w14:textId="2882809C" w:rsidR="00FF3176" w:rsidRDefault="00FF3176" w:rsidP="006A7F0C">
      <w:pPr>
        <w:pStyle w:val="Body2"/>
        <w:tabs>
          <w:tab w:val="left" w:pos="567"/>
        </w:tabs>
        <w:spacing w:after="0"/>
        <w:ind w:left="360"/>
        <w:rPr>
          <w:rFonts w:asciiTheme="minorHAnsi" w:hAnsiTheme="minorHAnsi" w:cstheme="minorHAnsi"/>
          <w:b/>
          <w:lang w:val="lt-LT"/>
        </w:rPr>
      </w:pP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6C13A37C" w:rsidR="00FF3176" w:rsidRPr="004D041F"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4D041F">
        <w:rPr>
          <w:rFonts w:asciiTheme="minorHAnsi" w:hAnsiTheme="minorHAnsi" w:cstheme="minorHAnsi"/>
          <w:sz w:val="22"/>
          <w:szCs w:val="22"/>
        </w:rPr>
        <w:t xml:space="preserve">nustatyti SPS </w:t>
      </w:r>
      <w:r w:rsidR="00780F38" w:rsidRPr="004D041F">
        <w:rPr>
          <w:rFonts w:asciiTheme="minorHAnsi" w:hAnsiTheme="minorHAnsi" w:cstheme="minorHAnsi"/>
          <w:sz w:val="22"/>
          <w:szCs w:val="22"/>
        </w:rPr>
        <w:t>4</w:t>
      </w:r>
      <w:r w:rsidRPr="004D041F">
        <w:rPr>
          <w:rFonts w:asciiTheme="minorHAnsi" w:hAnsiTheme="minorHAnsi" w:cstheme="minorHAnsi"/>
          <w:sz w:val="22"/>
          <w:szCs w:val="22"/>
        </w:rPr>
        <w:t xml:space="preserve"> priede.</w:t>
      </w:r>
    </w:p>
    <w:p w14:paraId="1DD8EFD4" w14:textId="394F3AD4"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E92FCA">
        <w:rPr>
          <w:rFonts w:asciiTheme="minorHAnsi" w:hAnsiTheme="minorHAnsi" w:cstheme="minorHAnsi"/>
          <w:lang w:val="lt-LT"/>
        </w:rPr>
        <w:t xml:space="preserve">pasiūlymu </w:t>
      </w:r>
      <w:r>
        <w:rPr>
          <w:rFonts w:asciiTheme="minorHAnsi" w:hAnsiTheme="minorHAnsi" w:cstheme="minorHAnsi"/>
          <w:lang w:val="lt-LT"/>
        </w:rPr>
        <w:t>pateikia užpildy</w:t>
      </w:r>
      <w:r w:rsidR="004D041F">
        <w:rPr>
          <w:rFonts w:asciiTheme="minorHAnsi" w:hAnsiTheme="minorHAnsi" w:cstheme="minorHAnsi"/>
          <w:lang w:val="lt-LT"/>
        </w:rPr>
        <w:t>tą ir pasirašytą pirkimo sąlygų</w:t>
      </w:r>
      <w:r w:rsidR="00671641" w:rsidRPr="00671641">
        <w:rPr>
          <w:rFonts w:asciiTheme="minorHAnsi" w:hAnsiTheme="minorHAnsi" w:cstheme="minorHAnsi"/>
          <w:color w:val="FF0000"/>
          <w:lang w:val="lt-LT"/>
        </w:rPr>
        <w:t xml:space="preserve"> </w:t>
      </w:r>
      <w:r w:rsidRPr="004D041F">
        <w:rPr>
          <w:rFonts w:asciiTheme="minorHAnsi" w:hAnsiTheme="minorHAnsi" w:cstheme="minorHAnsi"/>
          <w:color w:val="auto"/>
          <w:lang w:val="lt-LT"/>
        </w:rPr>
        <w:t xml:space="preserve">priedą </w:t>
      </w:r>
      <w:r>
        <w:rPr>
          <w:rFonts w:asciiTheme="minorHAnsi" w:hAnsiTheme="minorHAnsi" w:cstheme="minorHAnsi"/>
          <w:lang w:val="lt-LT"/>
        </w:rPr>
        <w:t xml:space="preserve">„Europos bendrasis viešųjų pirkimų dokumentas (EBVPD)“ pagal VPĮ 50 straipsnyje nustatytus </w:t>
      </w:r>
      <w:r w:rsidRPr="006A38F5">
        <w:rPr>
          <w:rFonts w:asciiTheme="minorHAnsi" w:hAnsiTheme="minorHAnsi" w:cstheme="minorHAnsi"/>
          <w:lang w:val="lt-LT"/>
        </w:rPr>
        <w:t xml:space="preserve">reikalavimus. EBVPD pildomas jį įkėlus į Europos Komisijos interneto svetainę </w:t>
      </w:r>
      <w:hyperlink r:id="rId8" w:history="1">
        <w:r w:rsidRPr="006A38F5">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 </w:t>
      </w:r>
      <w:r w:rsidR="00E92FCA">
        <w:rPr>
          <w:rFonts w:asciiTheme="minorHAnsi" w:hAnsiTheme="minorHAnsi" w:cstheme="minorHAnsi"/>
          <w:lang w:val="lt-LT"/>
        </w:rPr>
        <w:t>pasiūlymu</w:t>
      </w:r>
      <w:r>
        <w:rPr>
          <w:rFonts w:asciiTheme="minorHAnsi" w:hAnsiTheme="minorHAnsi" w:cstheme="minorHAnsi"/>
          <w:lang w:val="lt-LT"/>
        </w:rPr>
        <w:t xml:space="preserve">. </w:t>
      </w:r>
    </w:p>
    <w:p w14:paraId="26756A24" w14:textId="4C2BA94D" w:rsidR="00FF3176" w:rsidRPr="009242AA"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sidRPr="009242AA">
        <w:rPr>
          <w:rFonts w:asciiTheme="minorHAnsi" w:hAnsiTheme="minorHAnsi" w:cstheme="minorHAnsi"/>
          <w:b/>
          <w:lang w:val="lt-LT"/>
        </w:rPr>
        <w:t>Atskirą EBVPD pildo</w:t>
      </w:r>
      <w:r w:rsidRPr="009242AA">
        <w:rPr>
          <w:rFonts w:asciiTheme="minorHAnsi" w:hAnsiTheme="minorHAnsi" w:cstheme="minorHAnsi"/>
          <w:lang w:val="lt-LT"/>
        </w:rPr>
        <w:t>: a) Tiekėjas; b) kiekvienas ūkio subjektų grupės narys (jeigu pasiūlymą teikia ūkio subjektų grupė); c) kiekvienas ūkio subjektas, jeigu tiekėjas remiasi jo pajėgumais, kad atitiktų reikalavimus Tiekėjams, i</w:t>
      </w:r>
      <w:r w:rsidRPr="009242AA">
        <w:rPr>
          <w:rFonts w:asciiTheme="minorHAnsi" w:eastAsia="Calibri" w:hAnsiTheme="minorHAnsi" w:cstheme="minorHAnsi"/>
          <w:lang w:val="lt-LT"/>
        </w:rPr>
        <w:t xml:space="preserve">šskyrus </w:t>
      </w:r>
      <w:r w:rsidR="004154A9" w:rsidRPr="009242AA">
        <w:rPr>
          <w:rFonts w:asciiTheme="minorHAnsi" w:eastAsia="Calibri" w:hAnsiTheme="minorHAnsi" w:cstheme="minorHAnsi"/>
          <w:lang w:val="lt-LT"/>
        </w:rPr>
        <w:t>siūlomus specialistus</w:t>
      </w:r>
      <w:r w:rsidRPr="009242AA">
        <w:rPr>
          <w:rFonts w:asciiTheme="minorHAnsi" w:eastAsia="Calibri" w:hAnsiTheme="minorHAnsi" w:cstheme="minorHAnsi"/>
          <w:lang w:val="lt-LT"/>
        </w:rPr>
        <w:t xml:space="preserve">, kurie pirkimo laimėjimo ir Pirkimo sutarties sudarymo atveju bus įdarbinti tiekėjo (šių </w:t>
      </w:r>
      <w:r w:rsidR="004154A9" w:rsidRPr="009242AA">
        <w:rPr>
          <w:rFonts w:asciiTheme="minorHAnsi" w:eastAsia="Calibri" w:hAnsiTheme="minorHAnsi" w:cstheme="minorHAnsi"/>
          <w:lang w:val="lt-LT"/>
        </w:rPr>
        <w:t>specialistų</w:t>
      </w:r>
      <w:r w:rsidRPr="009242AA">
        <w:rPr>
          <w:rFonts w:asciiTheme="minorHAnsi" w:eastAsia="Calibri" w:hAnsiTheme="minorHAnsi" w:cstheme="minorHAnsi"/>
          <w:lang w:val="lt-LT"/>
        </w:rPr>
        <w:t xml:space="preserve"> EBVPD teikti nereikia).</w:t>
      </w:r>
    </w:p>
    <w:p w14:paraId="01759D8E" w14:textId="7E015505" w:rsidR="00FF3176" w:rsidRPr="009242AA" w:rsidRDefault="009242AA"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rPr>
      </w:pPr>
      <w:r w:rsidRPr="009242AA">
        <w:rPr>
          <w:rFonts w:asciiTheme="minorHAnsi" w:hAnsiTheme="minorHAnsi" w:cstheme="minorHAnsi"/>
          <w:b/>
          <w:bCs/>
          <w:sz w:val="22"/>
          <w:szCs w:val="22"/>
        </w:rPr>
        <w:t xml:space="preserve">Kvalifikaciją </w:t>
      </w:r>
      <w:r w:rsidR="00F778DF">
        <w:rPr>
          <w:rFonts w:asciiTheme="minorHAnsi" w:hAnsiTheme="minorHAnsi" w:cstheme="minorHAnsi"/>
          <w:b/>
          <w:bCs/>
          <w:sz w:val="22"/>
          <w:szCs w:val="22"/>
        </w:rPr>
        <w:t xml:space="preserve">ir atitiktį </w:t>
      </w:r>
      <w:r w:rsidR="00F778DF" w:rsidRPr="00F778DF">
        <w:rPr>
          <w:rFonts w:asciiTheme="minorHAnsi" w:hAnsiTheme="minorHAnsi" w:cstheme="minorHAnsi"/>
          <w:b/>
          <w:bCs/>
          <w:sz w:val="22"/>
          <w:szCs w:val="22"/>
        </w:rPr>
        <w:t>aplinkos apsaugos vadybos sistemų standartams</w:t>
      </w:r>
      <w:r w:rsidR="00F778DF">
        <w:rPr>
          <w:rFonts w:asciiTheme="minorHAnsi" w:hAnsiTheme="minorHAnsi" w:cstheme="minorHAnsi"/>
          <w:b/>
          <w:bCs/>
          <w:sz w:val="22"/>
          <w:szCs w:val="22"/>
        </w:rPr>
        <w:t xml:space="preserve"> </w:t>
      </w:r>
      <w:r w:rsidRPr="009242AA">
        <w:rPr>
          <w:rFonts w:asciiTheme="minorHAnsi" w:hAnsiTheme="minorHAnsi" w:cstheme="minorHAnsi"/>
          <w:b/>
          <w:bCs/>
          <w:sz w:val="22"/>
          <w:szCs w:val="22"/>
        </w:rPr>
        <w:t>patvirtinančius dokumentus bus prašoma pateikti iš laimėtoju galinčio būti pripažinto Tiekėjo (jeigu SPS nėra nustatyta, kad šiuos dokumentus taip pat turi pateikti visi Tiekėjai kartu su pasiūlymu). Pirkėjas ekonomiškai naudingiausią pasiūlymą pateikusio tiekėjo nereikalauja pateikti dokumentų, patvirtinančių nustatytų pašalinimo pagrindų nebuvimą, išskyrus atvejus, kai ji turi pagrįstų abejonių dėl jo patikimumo</w:t>
      </w:r>
      <w:r w:rsidR="00FF3176" w:rsidRPr="009242AA">
        <w:rPr>
          <w:rFonts w:asciiTheme="minorHAnsi" w:hAnsiTheme="minorHAnsi" w:cstheme="minorHAnsi"/>
          <w:sz w:val="22"/>
          <w:szCs w:val="22"/>
        </w:rPr>
        <w:t>.</w:t>
      </w:r>
    </w:p>
    <w:p w14:paraId="3C1D9943" w14:textId="00D7108F" w:rsidR="00E71E2A" w:rsidRDefault="00E71E2A"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rPr>
      </w:pPr>
      <w:r w:rsidRPr="009242AA">
        <w:rPr>
          <w:rFonts w:asciiTheme="minorHAnsi" w:hAnsiTheme="minorHAnsi" w:cstheme="minorHAnsi"/>
          <w:sz w:val="22"/>
          <w:szCs w:val="22"/>
          <w:u w:val="single"/>
        </w:rPr>
        <w:t xml:space="preserve">Jei siūlomas specialistas 4 </w:t>
      </w:r>
      <w:r w:rsidRPr="00FC241A">
        <w:rPr>
          <w:rFonts w:asciiTheme="minorHAnsi" w:hAnsiTheme="minorHAnsi" w:cstheme="minorHAnsi"/>
          <w:sz w:val="22"/>
          <w:szCs w:val="22"/>
          <w:u w:val="single"/>
        </w:rPr>
        <w:t xml:space="preserve">priedo </w:t>
      </w:r>
      <w:r w:rsidR="00FC241A" w:rsidRPr="00FC241A">
        <w:rPr>
          <w:rFonts w:asciiTheme="minorHAnsi" w:hAnsiTheme="minorHAnsi" w:cstheme="minorHAnsi"/>
          <w:sz w:val="22"/>
          <w:szCs w:val="22"/>
          <w:u w:val="single"/>
        </w:rPr>
        <w:t>8</w:t>
      </w:r>
      <w:r w:rsidR="00FF3973" w:rsidRPr="00FC241A">
        <w:rPr>
          <w:rFonts w:asciiTheme="minorHAnsi" w:hAnsiTheme="minorHAnsi" w:cstheme="minorHAnsi"/>
          <w:sz w:val="22"/>
          <w:szCs w:val="22"/>
          <w:u w:val="single"/>
        </w:rPr>
        <w:t>.1</w:t>
      </w:r>
      <w:r w:rsidR="00FC241A" w:rsidRPr="00FC241A">
        <w:rPr>
          <w:rFonts w:asciiTheme="minorHAnsi" w:hAnsiTheme="minorHAnsi" w:cstheme="minorHAnsi"/>
          <w:sz w:val="22"/>
          <w:szCs w:val="22"/>
          <w:u w:val="single"/>
        </w:rPr>
        <w:t>.1</w:t>
      </w:r>
      <w:r w:rsidR="00FF3973" w:rsidRPr="00FC241A">
        <w:rPr>
          <w:rFonts w:asciiTheme="minorHAnsi" w:hAnsiTheme="minorHAnsi" w:cstheme="minorHAnsi"/>
          <w:sz w:val="22"/>
          <w:szCs w:val="22"/>
          <w:u w:val="single"/>
        </w:rPr>
        <w:t xml:space="preserve"> </w:t>
      </w:r>
      <w:r w:rsidR="00035956">
        <w:rPr>
          <w:rFonts w:asciiTheme="minorHAnsi" w:hAnsiTheme="minorHAnsi" w:cstheme="minorHAnsi"/>
          <w:sz w:val="22"/>
          <w:szCs w:val="22"/>
          <w:u w:val="single"/>
        </w:rPr>
        <w:t>–</w:t>
      </w:r>
      <w:r w:rsidR="00FF3973" w:rsidRPr="00FC241A">
        <w:rPr>
          <w:rFonts w:asciiTheme="minorHAnsi" w:hAnsiTheme="minorHAnsi" w:cstheme="minorHAnsi"/>
          <w:sz w:val="22"/>
          <w:szCs w:val="22"/>
          <w:u w:val="single"/>
        </w:rPr>
        <w:t xml:space="preserve"> </w:t>
      </w:r>
      <w:r w:rsidR="00FC241A" w:rsidRPr="00FC241A">
        <w:rPr>
          <w:rFonts w:asciiTheme="minorHAnsi" w:hAnsiTheme="minorHAnsi" w:cstheme="minorHAnsi"/>
          <w:sz w:val="22"/>
          <w:szCs w:val="22"/>
          <w:u w:val="single"/>
        </w:rPr>
        <w:t>8.1</w:t>
      </w:r>
      <w:r w:rsidRPr="00FC241A">
        <w:rPr>
          <w:rFonts w:asciiTheme="minorHAnsi" w:hAnsiTheme="minorHAnsi" w:cstheme="minorHAnsi"/>
          <w:sz w:val="22"/>
          <w:szCs w:val="22"/>
          <w:u w:val="single"/>
        </w:rPr>
        <w:t>.</w:t>
      </w:r>
      <w:r w:rsidR="00035956">
        <w:rPr>
          <w:rFonts w:asciiTheme="minorHAnsi" w:hAnsiTheme="minorHAnsi" w:cstheme="minorHAnsi"/>
          <w:sz w:val="22"/>
          <w:szCs w:val="22"/>
          <w:u w:val="single"/>
        </w:rPr>
        <w:t>4</w:t>
      </w:r>
      <w:r w:rsidRPr="00FC241A">
        <w:rPr>
          <w:rFonts w:asciiTheme="minorHAnsi" w:hAnsiTheme="minorHAnsi" w:cstheme="minorHAnsi"/>
          <w:sz w:val="22"/>
          <w:szCs w:val="22"/>
          <w:u w:val="single"/>
        </w:rPr>
        <w:t xml:space="preserve"> punkt</w:t>
      </w:r>
      <w:r w:rsidR="00987ADC">
        <w:rPr>
          <w:rFonts w:asciiTheme="minorHAnsi" w:hAnsiTheme="minorHAnsi" w:cstheme="minorHAnsi"/>
          <w:sz w:val="22"/>
          <w:szCs w:val="22"/>
          <w:u w:val="single"/>
        </w:rPr>
        <w:t>ų</w:t>
      </w:r>
      <w:r w:rsidRPr="00FC241A">
        <w:rPr>
          <w:rFonts w:asciiTheme="minorHAnsi" w:hAnsiTheme="minorHAnsi" w:cstheme="minorHAnsi"/>
          <w:sz w:val="22"/>
          <w:szCs w:val="22"/>
          <w:u w:val="single"/>
        </w:rPr>
        <w:t xml:space="preserve"> atitikimui</w:t>
      </w:r>
      <w:r w:rsidRPr="009242AA">
        <w:rPr>
          <w:rFonts w:asciiTheme="minorHAnsi" w:hAnsiTheme="minorHAnsi" w:cstheme="minorHAnsi"/>
          <w:sz w:val="22"/>
          <w:szCs w:val="22"/>
          <w:u w:val="single"/>
        </w:rPr>
        <w:t xml:space="preserve"> yra ne tiekėjo darbuotojas, jis bus traktuojamas kaip ūkio subjektas arba </w:t>
      </w:r>
      <w:proofErr w:type="spellStart"/>
      <w:r w:rsidRPr="009242AA">
        <w:rPr>
          <w:rFonts w:asciiTheme="minorHAnsi" w:hAnsiTheme="minorHAnsi" w:cstheme="minorHAnsi"/>
          <w:sz w:val="22"/>
          <w:szCs w:val="22"/>
          <w:u w:val="single"/>
        </w:rPr>
        <w:t>kvazisubtiekėjas</w:t>
      </w:r>
      <w:proofErr w:type="spellEnd"/>
      <w:r w:rsidRPr="009242AA">
        <w:rPr>
          <w:rFonts w:asciiTheme="minorHAnsi" w:hAnsiTheme="minorHAnsi" w:cstheme="minorHAnsi"/>
          <w:sz w:val="22"/>
          <w:szCs w:val="22"/>
          <w:u w:val="single"/>
        </w:rPr>
        <w:t xml:space="preserve"> (</w:t>
      </w:r>
      <w:proofErr w:type="spellStart"/>
      <w:r w:rsidRPr="009242AA">
        <w:rPr>
          <w:rFonts w:asciiTheme="minorHAnsi" w:hAnsiTheme="minorHAnsi" w:cstheme="minorHAnsi"/>
          <w:sz w:val="22"/>
          <w:szCs w:val="22"/>
          <w:u w:val="single"/>
        </w:rPr>
        <w:t>kvazisubtiekėjai</w:t>
      </w:r>
      <w:proofErr w:type="spellEnd"/>
      <w:r w:rsidRPr="009242AA">
        <w:rPr>
          <w:rFonts w:asciiTheme="minorHAnsi" w:hAnsiTheme="minorHAnsi" w:cstheme="minorHAnsi"/>
          <w:sz w:val="22"/>
          <w:szCs w:val="22"/>
          <w:u w:val="single"/>
        </w:rPr>
        <w:t xml:space="preserve"> – fiziniai asmenys, kuriuos ketinama įdarbinti pirkimo laimėjimo atveju). Ūkio subjektus ir / arba </w:t>
      </w:r>
      <w:proofErr w:type="spellStart"/>
      <w:r w:rsidRPr="009242AA">
        <w:rPr>
          <w:rFonts w:asciiTheme="minorHAnsi" w:hAnsiTheme="minorHAnsi" w:cstheme="minorHAnsi"/>
          <w:sz w:val="22"/>
          <w:szCs w:val="22"/>
          <w:u w:val="single"/>
        </w:rPr>
        <w:t>kvazisubtiekėjus</w:t>
      </w:r>
      <w:proofErr w:type="spellEnd"/>
      <w:r w:rsidRPr="009242AA">
        <w:rPr>
          <w:rFonts w:asciiTheme="minorHAnsi" w:hAnsiTheme="minorHAnsi" w:cstheme="minorHAnsi"/>
          <w:sz w:val="22"/>
          <w:szCs w:val="22"/>
          <w:u w:val="single"/>
        </w:rPr>
        <w:t xml:space="preserve"> būtina nurodyti Pasiūlymo formoje ir pateikti </w:t>
      </w:r>
      <w:r w:rsidR="0008751D" w:rsidRPr="009242AA">
        <w:rPr>
          <w:rFonts w:asciiTheme="minorHAnsi" w:hAnsiTheme="minorHAnsi" w:cstheme="minorHAnsi"/>
          <w:sz w:val="22"/>
          <w:szCs w:val="22"/>
          <w:u w:val="single"/>
        </w:rPr>
        <w:t>Bendrųjų pirkimo sąlygų 5 skyriuje</w:t>
      </w:r>
      <w:r w:rsidRPr="009242AA">
        <w:rPr>
          <w:rFonts w:asciiTheme="minorHAnsi" w:hAnsiTheme="minorHAnsi" w:cstheme="minorHAnsi"/>
          <w:sz w:val="22"/>
          <w:szCs w:val="22"/>
          <w:u w:val="single"/>
        </w:rPr>
        <w:t xml:space="preserve"> nurodytus atitinkamus dokumentus.</w:t>
      </w:r>
    </w:p>
    <w:p w14:paraId="782E4746" w14:textId="22713CDF" w:rsidR="00741907" w:rsidRDefault="00741907"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rPr>
      </w:pPr>
      <w:r w:rsidRPr="003915F0">
        <w:rPr>
          <w:rFonts w:asciiTheme="minorHAnsi" w:hAnsiTheme="minorHAnsi" w:cstheme="minorHAnsi"/>
          <w:b/>
          <w:sz w:val="22"/>
          <w:szCs w:val="22"/>
        </w:rPr>
        <w:t>D</w:t>
      </w:r>
      <w:r w:rsidRPr="003915F0">
        <w:rPr>
          <w:rFonts w:asciiTheme="minorHAnsi" w:hAnsiTheme="minorHAnsi" w:cstheme="minorHAnsi"/>
          <w:b/>
          <w:sz w:val="22"/>
          <w:szCs w:val="22"/>
          <w:lang w:eastAsia="lt-LT"/>
        </w:rPr>
        <w:t xml:space="preserve">raudžiama Pirkime dalyvauti tiekėjams, jų subtiekėjams ar ūkio subjektams, kurių pajėgumais yra remiamasi, kurie patys ar juos kontroliuojantys asmenys yra registruoti (jeigu tiekėjas, jo subtiekėjas, ūkio subjektas, kurio pajėgumais remiamasi,  ar kontroliuojantis asmuo yra fizinis asmuo – nuolat gyvenantis ar turintis pilietybę) </w:t>
      </w:r>
      <w:r w:rsidRPr="003915F0">
        <w:rPr>
          <w:rFonts w:asciiTheme="minorHAnsi" w:hAnsiTheme="minorHAnsi" w:cstheme="minorHAnsi"/>
          <w:sz w:val="22"/>
          <w:szCs w:val="22"/>
          <w:lang w:eastAsia="lt-LT"/>
        </w:rPr>
        <w:t xml:space="preserve">Rusijos Federacijoje, Baltarusijos Respublikoje, </w:t>
      </w:r>
      <w:r w:rsidRPr="003915F0">
        <w:rPr>
          <w:rFonts w:asciiTheme="minorHAnsi" w:hAnsiTheme="minorHAnsi" w:cstheme="minorHAnsi"/>
          <w:sz w:val="22"/>
          <w:szCs w:val="22"/>
        </w:rPr>
        <w:t>Kinijos Liaudies Respublikoje išskyrus Taivano (</w:t>
      </w:r>
      <w:proofErr w:type="spellStart"/>
      <w:r w:rsidRPr="003915F0">
        <w:rPr>
          <w:rFonts w:asciiTheme="minorHAnsi" w:hAnsiTheme="minorHAnsi" w:cstheme="minorHAnsi"/>
          <w:sz w:val="22"/>
          <w:szCs w:val="22"/>
        </w:rPr>
        <w:t>Penghu</w:t>
      </w:r>
      <w:proofErr w:type="spellEnd"/>
      <w:r w:rsidRPr="003915F0">
        <w:rPr>
          <w:rFonts w:asciiTheme="minorHAnsi" w:hAnsiTheme="minorHAnsi" w:cstheme="minorHAnsi"/>
          <w:sz w:val="22"/>
          <w:szCs w:val="22"/>
        </w:rPr>
        <w:t xml:space="preserve">, </w:t>
      </w:r>
      <w:proofErr w:type="spellStart"/>
      <w:r w:rsidRPr="003915F0">
        <w:rPr>
          <w:rFonts w:asciiTheme="minorHAnsi" w:hAnsiTheme="minorHAnsi" w:cstheme="minorHAnsi"/>
          <w:sz w:val="22"/>
          <w:szCs w:val="22"/>
        </w:rPr>
        <w:t>Kinmeno</w:t>
      </w:r>
      <w:proofErr w:type="spellEnd"/>
      <w:r w:rsidRPr="003915F0">
        <w:rPr>
          <w:rFonts w:asciiTheme="minorHAnsi" w:hAnsiTheme="minorHAnsi" w:cstheme="minorHAnsi"/>
          <w:sz w:val="22"/>
          <w:szCs w:val="22"/>
        </w:rPr>
        <w:t xml:space="preserve"> ir </w:t>
      </w:r>
      <w:proofErr w:type="spellStart"/>
      <w:r w:rsidRPr="003915F0">
        <w:rPr>
          <w:rFonts w:asciiTheme="minorHAnsi" w:hAnsiTheme="minorHAnsi" w:cstheme="minorHAnsi"/>
          <w:sz w:val="22"/>
          <w:szCs w:val="22"/>
        </w:rPr>
        <w:t>Matsu</w:t>
      </w:r>
      <w:proofErr w:type="spellEnd"/>
      <w:r w:rsidRPr="003915F0">
        <w:rPr>
          <w:rFonts w:asciiTheme="minorHAnsi" w:hAnsiTheme="minorHAnsi" w:cstheme="minorHAnsi"/>
          <w:sz w:val="22"/>
          <w:szCs w:val="22"/>
        </w:rPr>
        <w:t xml:space="preserve">) atskirąją muitų teritoriją, </w:t>
      </w:r>
      <w:r w:rsidRPr="003915F0">
        <w:rPr>
          <w:rFonts w:asciiTheme="minorHAnsi" w:hAnsiTheme="minorHAnsi" w:cstheme="minorHAnsi"/>
          <w:sz w:val="22"/>
          <w:szCs w:val="22"/>
          <w:lang w:eastAsia="lt-LT"/>
        </w:rPr>
        <w:t xml:space="preserve"> </w:t>
      </w:r>
      <w:r w:rsidRPr="003915F0">
        <w:rPr>
          <w:rFonts w:asciiTheme="minorHAnsi" w:hAnsiTheme="minorHAnsi" w:cstheme="minorHAnsi"/>
          <w:sz w:val="22"/>
          <w:szCs w:val="22"/>
        </w:rPr>
        <w:t xml:space="preserve">Ukrainos teritorijos dalyje – aneksuotame Kryme, Moldovos Respublikos vyriausybės nekontroliuojamos </w:t>
      </w:r>
      <w:proofErr w:type="spellStart"/>
      <w:r w:rsidRPr="003915F0">
        <w:rPr>
          <w:rFonts w:asciiTheme="minorHAnsi" w:hAnsiTheme="minorHAnsi" w:cstheme="minorHAnsi"/>
          <w:sz w:val="22"/>
          <w:szCs w:val="22"/>
        </w:rPr>
        <w:t>Padniestrės</w:t>
      </w:r>
      <w:proofErr w:type="spellEnd"/>
      <w:r w:rsidRPr="003915F0">
        <w:rPr>
          <w:rFonts w:asciiTheme="minorHAnsi" w:hAnsiTheme="minorHAnsi" w:cstheme="minorHAnsi"/>
          <w:sz w:val="22"/>
          <w:szCs w:val="22"/>
        </w:rPr>
        <w:t xml:space="preserve"> teritorijoje, </w:t>
      </w:r>
      <w:proofErr w:type="spellStart"/>
      <w:r w:rsidRPr="003915F0">
        <w:rPr>
          <w:rFonts w:asciiTheme="minorHAnsi" w:hAnsiTheme="minorHAnsi" w:cstheme="minorHAnsi"/>
          <w:sz w:val="22"/>
          <w:szCs w:val="22"/>
        </w:rPr>
        <w:t>Sakartvelo</w:t>
      </w:r>
      <w:proofErr w:type="spellEnd"/>
      <w:r w:rsidRPr="003915F0">
        <w:rPr>
          <w:rFonts w:asciiTheme="minorHAnsi" w:hAnsiTheme="minorHAnsi" w:cstheme="minorHAnsi"/>
          <w:sz w:val="22"/>
          <w:szCs w:val="22"/>
        </w:rPr>
        <w:t xml:space="preserve"> vyriausybės nekontroliuojamoje Abchazijos ir Pietų Osetijos teritorijoje.</w:t>
      </w:r>
    </w:p>
    <w:p w14:paraId="3007DD57" w14:textId="035B0127" w:rsidR="006A7F0C" w:rsidRDefault="006A7F0C" w:rsidP="006A7F0C">
      <w:pPr>
        <w:pStyle w:val="ListParagraph"/>
        <w:numPr>
          <w:ilvl w:val="1"/>
          <w:numId w:val="4"/>
        </w:numPr>
        <w:tabs>
          <w:tab w:val="left" w:pos="426"/>
        </w:tabs>
        <w:ind w:left="0" w:firstLine="0"/>
        <w:jc w:val="both"/>
        <w:rPr>
          <w:rFonts w:asciiTheme="minorHAnsi" w:eastAsia="Arial Unicode MS" w:hAnsiTheme="minorHAnsi" w:cstheme="minorBidi"/>
          <w:color w:val="000000"/>
          <w:sz w:val="22"/>
          <w:szCs w:val="22"/>
          <w:lang w:eastAsia="lt-LT"/>
        </w:rPr>
      </w:pPr>
      <w:r w:rsidRPr="008C6739">
        <w:rPr>
          <w:rFonts w:asciiTheme="minorHAnsi" w:eastAsia="Arial Unicode MS" w:hAnsiTheme="minorHAnsi" w:cstheme="minorBidi"/>
          <w:color w:val="000000"/>
          <w:sz w:val="22"/>
          <w:szCs w:val="22"/>
          <w:lang w:eastAsia="lt-LT"/>
        </w:rPr>
        <w:t xml:space="preserve">Iš laimėtoju galinčio būti pripažinto Tiekėjo bus prašoma pateikti užpildytą klausimyną „Pažink savo veiklos </w:t>
      </w:r>
      <w:r w:rsidRPr="0006262C">
        <w:rPr>
          <w:rFonts w:asciiTheme="minorHAnsi" w:eastAsia="Arial Unicode MS" w:hAnsiTheme="minorHAnsi" w:cstheme="minorBidi"/>
          <w:color w:val="000000"/>
          <w:sz w:val="22"/>
          <w:szCs w:val="22"/>
          <w:lang w:eastAsia="lt-LT"/>
        </w:rPr>
        <w:t xml:space="preserve">partnerį“ </w:t>
      </w:r>
      <w:r w:rsidRPr="0006262C">
        <w:rPr>
          <w:rFonts w:asciiTheme="minorHAnsi" w:eastAsia="Arial Unicode MS" w:hAnsiTheme="minorHAnsi" w:cstheme="minorBidi"/>
          <w:sz w:val="22"/>
          <w:szCs w:val="22"/>
          <w:lang w:eastAsia="lt-LT"/>
        </w:rPr>
        <w:t>(SPS 1</w:t>
      </w:r>
      <w:r>
        <w:rPr>
          <w:rFonts w:asciiTheme="minorHAnsi" w:eastAsia="Arial Unicode MS" w:hAnsiTheme="minorHAnsi" w:cstheme="minorBidi"/>
          <w:sz w:val="22"/>
          <w:szCs w:val="22"/>
          <w:lang w:eastAsia="lt-LT"/>
        </w:rPr>
        <w:t>0</w:t>
      </w:r>
      <w:r w:rsidRPr="0006262C">
        <w:rPr>
          <w:rFonts w:asciiTheme="minorHAnsi" w:eastAsia="Arial Unicode MS" w:hAnsiTheme="minorHAnsi" w:cstheme="minorBidi"/>
          <w:sz w:val="22"/>
          <w:szCs w:val="22"/>
          <w:lang w:eastAsia="lt-LT"/>
        </w:rPr>
        <w:t xml:space="preserve"> priedas). </w:t>
      </w:r>
      <w:r w:rsidRPr="0006262C">
        <w:rPr>
          <w:rFonts w:asciiTheme="minorHAnsi" w:eastAsia="Arial Unicode MS" w:hAnsiTheme="minorHAnsi" w:cstheme="minorBidi"/>
          <w:color w:val="000000"/>
          <w:sz w:val="22"/>
          <w:szCs w:val="22"/>
          <w:lang w:eastAsia="lt-LT"/>
        </w:rPr>
        <w:t>Jei pasiūlymą pateikia jungtinei veiklai susivienijusių Tiekėjų grupė, užpildytą klausimyną turi pateikti kiekvienas grupės narys. (Jei galimas laimėtojas pasitelkia subtiekėjus, kurių pajėgumais nesiremiama Tiekėjo kvalifikacijos reikalavimams atitikti ar</w:t>
      </w:r>
      <w:r w:rsidRPr="0006262C">
        <w:t xml:space="preserve"> </w:t>
      </w:r>
      <w:r w:rsidRPr="0006262C">
        <w:rPr>
          <w:rFonts w:asciiTheme="minorHAnsi" w:eastAsia="Arial Unicode MS" w:hAnsiTheme="minorHAnsi" w:cstheme="minorBidi"/>
          <w:color w:val="000000"/>
          <w:sz w:val="22"/>
          <w:szCs w:val="22"/>
          <w:lang w:eastAsia="lt-LT"/>
        </w:rPr>
        <w:t>Ūkio subjektus, kuriais remiasi Tiekėjas, kad atitiktų kvalifikacijos reikalavimus Tiekėjams, užpildytą klausimyną „Pažink savo veiklos partnerį“ (</w:t>
      </w:r>
      <w:r w:rsidRPr="00A72981">
        <w:rPr>
          <w:rFonts w:asciiTheme="minorHAnsi" w:eastAsia="Arial Unicode MS" w:hAnsiTheme="minorHAnsi" w:cstheme="minorBidi"/>
          <w:b/>
          <w:bCs/>
          <w:color w:val="000000"/>
          <w:sz w:val="22"/>
          <w:szCs w:val="22"/>
          <w:lang w:eastAsia="lt-LT"/>
        </w:rPr>
        <w:t>SPS 1</w:t>
      </w:r>
      <w:r w:rsidR="00A72981" w:rsidRPr="00A72981">
        <w:rPr>
          <w:rFonts w:asciiTheme="minorHAnsi" w:eastAsia="Arial Unicode MS" w:hAnsiTheme="minorHAnsi" w:cstheme="minorBidi"/>
          <w:b/>
          <w:bCs/>
          <w:color w:val="000000"/>
          <w:sz w:val="22"/>
          <w:szCs w:val="22"/>
          <w:lang w:eastAsia="lt-LT"/>
        </w:rPr>
        <w:t>1</w:t>
      </w:r>
      <w:r w:rsidRPr="00A72981">
        <w:rPr>
          <w:rFonts w:asciiTheme="minorHAnsi" w:eastAsia="Arial Unicode MS" w:hAnsiTheme="minorHAnsi" w:cstheme="minorBidi"/>
          <w:b/>
          <w:bCs/>
          <w:color w:val="000000"/>
          <w:sz w:val="22"/>
          <w:szCs w:val="22"/>
          <w:lang w:eastAsia="lt-LT"/>
        </w:rPr>
        <w:t xml:space="preserve"> priedas</w:t>
      </w:r>
      <w:r w:rsidRPr="0006262C">
        <w:rPr>
          <w:rFonts w:asciiTheme="minorHAnsi" w:eastAsia="Arial Unicode MS" w:hAnsiTheme="minorHAnsi" w:cstheme="minorBidi"/>
          <w:color w:val="000000"/>
          <w:sz w:val="22"/>
          <w:szCs w:val="22"/>
          <w:lang w:eastAsia="lt-LT"/>
        </w:rPr>
        <w:t>)) turės</w:t>
      </w:r>
      <w:r>
        <w:rPr>
          <w:rFonts w:asciiTheme="minorHAnsi" w:eastAsia="Arial Unicode MS" w:hAnsiTheme="minorHAnsi" w:cstheme="minorBidi"/>
          <w:color w:val="000000"/>
          <w:sz w:val="22"/>
          <w:szCs w:val="22"/>
          <w:lang w:eastAsia="lt-LT"/>
        </w:rPr>
        <w:t xml:space="preserve"> pateikti kiekvienas iš jų.)</w:t>
      </w:r>
    </w:p>
    <w:p w14:paraId="6990B004" w14:textId="3C7E91C5" w:rsidR="00B6564E" w:rsidRPr="000E16E0" w:rsidRDefault="00B6564E" w:rsidP="00B6564E">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w:t>
      </w:r>
      <w:r>
        <w:rPr>
          <w:rFonts w:asciiTheme="minorHAnsi" w:hAnsiTheme="minorHAnsi" w:cstheme="minorHAnsi"/>
          <w:color w:val="auto"/>
          <w:lang w:val="lt-LT"/>
        </w:rPr>
        <w:t>8</w:t>
      </w:r>
      <w:r w:rsidRPr="000E16E0">
        <w:rPr>
          <w:rFonts w:asciiTheme="minorHAnsi" w:hAnsiTheme="minorHAnsi" w:cstheme="minorHAnsi"/>
          <w:color w:val="auto"/>
          <w:lang w:val="lt-LT"/>
        </w:rPr>
        <w:t>. 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pateiktų deklaraciją dėl 2022 m. balandžio 8 d. ES Tarybos reglamento (ES) 2022/576  taikomų ribojimų neturėjimo (SPS 1</w:t>
      </w:r>
      <w:r>
        <w:rPr>
          <w:rFonts w:asciiTheme="minorHAnsi" w:hAnsiTheme="minorHAnsi" w:cstheme="minorHAnsi"/>
          <w:color w:val="auto"/>
          <w:lang w:val="lt-LT"/>
        </w:rPr>
        <w:t>4</w:t>
      </w:r>
      <w:r w:rsidRPr="000E16E0">
        <w:rPr>
          <w:rFonts w:asciiTheme="minorHAnsi" w:hAnsiTheme="minorHAnsi" w:cstheme="minorHAnsi"/>
          <w:color w:val="auto"/>
          <w:lang w:val="lt-LT"/>
        </w:rPr>
        <w:t xml:space="preserve"> priedas). Kilus abejonių dėl Tiekėjo, jo subtiekėjo/ subteikėjo arba ūkio subjekto, kurio pajėgumais remiamasi (ne)atitikties Reglamento nuostatoms, Pirkėjas iš laimėtoju galinčio būti pripažinto Tiekėjo prašys pateikti dokumentus, įrodančius deklaracijoje pateiktų duomenų teisingumą. Pirkėjas šių dokumentų gali paprašyti ir Tiekėjų bet kuriuo pirkimo procedūros metu, jeigu tai būtina siekiant užtikrinti tinkamą pirkimo procedūros atlikimą.</w:t>
      </w:r>
    </w:p>
    <w:p w14:paraId="6EBD74D3" w14:textId="78FEC890" w:rsidR="00B6564E" w:rsidRPr="000E16E0" w:rsidRDefault="00B6564E" w:rsidP="00B6564E">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lastRenderedPageBreak/>
        <w:t>3.</w:t>
      </w:r>
      <w:r>
        <w:rPr>
          <w:rFonts w:asciiTheme="minorHAnsi" w:hAnsiTheme="minorHAnsi" w:cstheme="minorHAnsi"/>
          <w:color w:val="auto"/>
          <w:lang w:val="lt-LT"/>
        </w:rPr>
        <w:t>9</w:t>
      </w:r>
      <w:r w:rsidRPr="000E16E0">
        <w:rPr>
          <w:rFonts w:asciiTheme="minorHAnsi" w:hAnsiTheme="minorHAnsi" w:cstheme="minorHAnsi"/>
          <w:color w:val="auto"/>
          <w:lang w:val="lt-LT"/>
        </w:rPr>
        <w:t>. Pirkėjui nustačius, kad Tiekėjo pasitelktas subtiekėjas ar ūkio subjektas, kurio pajėgumais remiamasi, tenkina Reglamento  nustatytus ribojimus, reikalaus Tiekėjo juos pakeisti kitais, pirkimo sąlygų reikalavimus atitinkančiais, subjektais.</w:t>
      </w:r>
    </w:p>
    <w:p w14:paraId="12A4925C" w14:textId="48CB8C8C" w:rsidR="006A7F0C" w:rsidRDefault="006A7F0C" w:rsidP="00B6564E">
      <w:pPr>
        <w:pStyle w:val="Body2"/>
        <w:numPr>
          <w:ilvl w:val="1"/>
          <w:numId w:val="19"/>
        </w:numPr>
        <w:shd w:val="clear" w:color="auto" w:fill="FFFFFF" w:themeFill="background1"/>
        <w:tabs>
          <w:tab w:val="left" w:pos="567"/>
        </w:tabs>
        <w:spacing w:after="80"/>
        <w:ind w:left="0" w:firstLine="0"/>
        <w:rPr>
          <w:rFonts w:asciiTheme="minorHAnsi" w:hAnsiTheme="minorHAnsi" w:cstheme="minorHAnsi"/>
          <w:color w:val="auto"/>
          <w:lang w:val="lt-LT"/>
        </w:rPr>
      </w:pPr>
      <w:r w:rsidRPr="000E16E0">
        <w:rPr>
          <w:rFonts w:asciiTheme="minorHAnsi" w:hAnsiTheme="minorHAnsi" w:cstheme="minorHAnsi"/>
          <w:color w:val="auto"/>
          <w:lang w:val="lt-LT"/>
        </w:rPr>
        <w:t xml:space="preserve">Pirkėjas iki Sutarties su laimėjusiu Tiekėju sudarymo </w:t>
      </w:r>
      <w:r>
        <w:rPr>
          <w:rFonts w:asciiTheme="minorHAnsi" w:hAnsiTheme="minorHAnsi" w:cstheme="minorHAnsi"/>
          <w:color w:val="auto"/>
          <w:lang w:val="lt-LT"/>
        </w:rPr>
        <w:t xml:space="preserve">turi teisę </w:t>
      </w:r>
      <w:r w:rsidRPr="000E16E0">
        <w:rPr>
          <w:rFonts w:asciiTheme="minorHAnsi" w:hAnsiTheme="minorHAnsi" w:cstheme="minorHAnsi"/>
          <w:color w:val="auto"/>
          <w:lang w:val="lt-LT"/>
        </w:rPr>
        <w:t>kreiptis į Nacionaliniam saugumui užtikrinti svarbių objektų apsaugos koordinavimo komisiją (toliau – Koordinavimo komisija) dėl Sutarties atitikties nacionalinio saugumo interesams. Sutartis su laimėjusiu Tiekėju tokiu atveju bus sudaryta tik gavus Koordinavimo komisijos teigiamą išvadą dėl Sutarties atitikimo nacionalinio saugumo interesams arba minėtai Koordinavimo komisijai nepriėmus išvados, kad Sutartis neatitinka (prieštarauja) nacionalinio saugumo interesams Lietuvos Respublikos nacionaliniam saugumui užtikrinti svarbių objektų apsaugos įstatyme nustatyta tvarka ir terminais. Koordinavimo komisijai nustačius, kad Sutartis neatitinka (prieštarauja) nacionalinio saugumo interesams, Sutartis su laimėjusiu Tiekėju nebus sudaroma.</w:t>
      </w:r>
    </w:p>
    <w:p w14:paraId="36A45FDA" w14:textId="63FA4136" w:rsidR="006A7F0C" w:rsidRPr="006A7F0C" w:rsidRDefault="006A7F0C" w:rsidP="00B6564E">
      <w:pPr>
        <w:pStyle w:val="Body2"/>
        <w:numPr>
          <w:ilvl w:val="1"/>
          <w:numId w:val="19"/>
        </w:numPr>
        <w:shd w:val="clear" w:color="auto" w:fill="FFFFFF" w:themeFill="background1"/>
        <w:tabs>
          <w:tab w:val="left" w:pos="567"/>
        </w:tabs>
        <w:spacing w:after="80"/>
        <w:ind w:left="0" w:firstLine="0"/>
        <w:rPr>
          <w:rFonts w:asciiTheme="minorHAnsi" w:hAnsiTheme="minorHAnsi" w:cstheme="minorHAnsi"/>
          <w:color w:val="auto"/>
          <w:lang w:val="lt-LT"/>
        </w:rPr>
      </w:pPr>
      <w:r w:rsidRPr="006A7F0C">
        <w:rPr>
          <w:rFonts w:asciiTheme="minorHAnsi" w:hAnsiTheme="minorHAnsi" w:cstheme="minorHAnsi"/>
          <w:color w:val="auto"/>
          <w:lang w:val="lt-LT"/>
        </w:rPr>
        <w:t>Pirkėjas bet kuriuo pirkimo procedūros metu gali paprašyti Tiekėjo pateikti visus ar dalį dokumentų, patvirtinančių jo pašalinimo pagrindų nebuvimą, atitiktį tiekėjo kvalifikacijai ir reikalavimams susijusiems su nacionaliniu saugumu, jeigu tai būtina siekiant užtikrinti tinkamą pirkimo procedūros atlikimą.</w:t>
      </w:r>
    </w:p>
    <w:p w14:paraId="2FCEEA86" w14:textId="77777777" w:rsidR="006A7F0C" w:rsidRDefault="006A7F0C" w:rsidP="006A7F0C">
      <w:pPr>
        <w:pStyle w:val="ListParagraph"/>
        <w:tabs>
          <w:tab w:val="left" w:pos="567"/>
        </w:tabs>
        <w:autoSpaceDE w:val="0"/>
        <w:autoSpaceDN w:val="0"/>
        <w:adjustRightInd w:val="0"/>
        <w:ind w:left="0"/>
        <w:jc w:val="both"/>
        <w:rPr>
          <w:rFonts w:asciiTheme="minorHAnsi" w:hAnsiTheme="minorHAnsi" w:cstheme="minorHAnsi"/>
          <w:sz w:val="22"/>
          <w:szCs w:val="22"/>
          <w:u w:val="single"/>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3E5E577E" w:rsidR="00FF3176" w:rsidRPr="00E92FCA" w:rsidRDefault="00E92FCA" w:rsidP="005239DA">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į elektroninių pasiūlymų dėžutę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65F3BA6F" w14:textId="77777777" w:rsidR="00E92FCA" w:rsidRPr="00E92FCA" w:rsidRDefault="00E92FCA" w:rsidP="00E92FCA">
      <w:pPr>
        <w:pStyle w:val="ListParagraph"/>
        <w:tabs>
          <w:tab w:val="left" w:pos="567"/>
        </w:tabs>
        <w:ind w:left="0"/>
        <w:jc w:val="both"/>
        <w:rPr>
          <w:rFonts w:asciiTheme="minorHAnsi" w:hAnsiTheme="minorHAnsi" w:cstheme="minorHAnsi"/>
          <w:bCs/>
          <w:i/>
          <w:iCs/>
          <w:color w:val="FF0000"/>
          <w:sz w:val="22"/>
          <w:szCs w:val="22"/>
          <w:u w:val="single"/>
        </w:rPr>
      </w:pP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E92FCA">
        <w:rPr>
          <w:rFonts w:cstheme="minorHAnsi"/>
          <w:b/>
        </w:rPr>
        <w:t>Pasiūlymu</w:t>
      </w:r>
      <w:r>
        <w:rPr>
          <w:rFonts w:cstheme="minorHAnsi"/>
          <w:b/>
        </w:rPr>
        <w:t xml:space="preserve"> Tiekėjas turi pateikti:</w:t>
      </w:r>
    </w:p>
    <w:p w14:paraId="334F0A11" w14:textId="4CC7AF0F" w:rsidR="00FF3176" w:rsidRPr="006C4034" w:rsidRDefault="00FF3176" w:rsidP="006C4034">
      <w:pPr>
        <w:numPr>
          <w:ilvl w:val="2"/>
          <w:numId w:val="5"/>
        </w:numPr>
        <w:tabs>
          <w:tab w:val="left" w:pos="567"/>
        </w:tabs>
        <w:spacing w:after="0" w:line="240" w:lineRule="auto"/>
        <w:ind w:left="0" w:firstLine="0"/>
        <w:jc w:val="both"/>
        <w:rPr>
          <w:rFonts w:cstheme="minorHAnsi"/>
        </w:rPr>
      </w:pPr>
      <w:r w:rsidRPr="000D5D7E">
        <w:rPr>
          <w:rFonts w:cstheme="minorHAnsi"/>
          <w:b/>
          <w:u w:val="single"/>
        </w:rPr>
        <w:t xml:space="preserve">užpildytą ir pasirašytą </w:t>
      </w:r>
      <w:r w:rsidR="00E92FCA" w:rsidRPr="000D5D7E">
        <w:rPr>
          <w:rFonts w:cstheme="minorHAnsi"/>
          <w:b/>
          <w:u w:val="single"/>
        </w:rPr>
        <w:t>Pasiūlymo</w:t>
      </w:r>
      <w:r w:rsidRPr="000D5D7E">
        <w:rPr>
          <w:rFonts w:cstheme="minorHAnsi"/>
          <w:b/>
          <w:u w:val="single"/>
        </w:rPr>
        <w:t xml:space="preserve"> formą (su priedais) (</w:t>
      </w:r>
      <w:sdt>
        <w:sdtPr>
          <w:rPr>
            <w:rFonts w:cstheme="minorHAnsi"/>
            <w:b/>
            <w:u w:val="single"/>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0D5D7E">
            <w:rPr>
              <w:rFonts w:cstheme="minorHAnsi"/>
              <w:b/>
              <w:u w:val="single"/>
            </w:rPr>
            <w:t xml:space="preserve"> 1</w:t>
          </w:r>
        </w:sdtContent>
      </w:sdt>
      <w:r w:rsidRPr="000D5D7E">
        <w:rPr>
          <w:rFonts w:cstheme="minorHAnsi"/>
          <w:b/>
          <w:u w:val="single"/>
        </w:rPr>
        <w:t xml:space="preserve"> priedas).</w:t>
      </w:r>
      <w:r>
        <w:rPr>
          <w:rFonts w:cstheme="minorHAnsi"/>
        </w:rPr>
        <w:t xml:space="preserve"> Kartu su </w:t>
      </w:r>
      <w:r w:rsidR="00E92FCA">
        <w:rPr>
          <w:rFonts w:cstheme="minorHAnsi"/>
        </w:rPr>
        <w:t>Pasiūlymo</w:t>
      </w:r>
      <w:r>
        <w:rPr>
          <w:rFonts w:cstheme="minorHAnsi"/>
        </w:rPr>
        <w:t xml:space="preserve"> forma nereikia </w:t>
      </w:r>
      <w:r w:rsidRPr="006C4034">
        <w:rPr>
          <w:rFonts w:cstheme="minorHAnsi"/>
        </w:rPr>
        <w:t>pateikti dokumentų, įrodančių Tiekėjo pašalinimo pagrindų nebuvimą ir kvalifikacijos atitikimą EBVPD nurodytai informacijai;</w:t>
      </w:r>
    </w:p>
    <w:p w14:paraId="7A41F5E1" w14:textId="53686D58" w:rsidR="00FF3176" w:rsidRDefault="00FF3176" w:rsidP="009242AA">
      <w:pPr>
        <w:numPr>
          <w:ilvl w:val="2"/>
          <w:numId w:val="5"/>
        </w:numPr>
        <w:tabs>
          <w:tab w:val="left" w:pos="720"/>
        </w:tabs>
        <w:spacing w:after="0" w:line="240" w:lineRule="auto"/>
        <w:ind w:left="0" w:firstLine="0"/>
        <w:jc w:val="both"/>
        <w:rPr>
          <w:rFonts w:cstheme="minorHAnsi"/>
          <w:b/>
          <w:u w:val="single"/>
        </w:rPr>
      </w:pPr>
      <w:r w:rsidRPr="000D5D7E">
        <w:rPr>
          <w:rFonts w:cstheme="minorHAnsi"/>
          <w:b/>
          <w:iCs/>
          <w:u w:val="single"/>
        </w:rPr>
        <w:t xml:space="preserve">užpildytą ir pasirašytą </w:t>
      </w:r>
      <w:r w:rsidRPr="000D5D7E">
        <w:rPr>
          <w:rFonts w:cstheme="minorHAnsi"/>
          <w:b/>
          <w:u w:val="single"/>
        </w:rPr>
        <w:t>EBVPD</w:t>
      </w:r>
      <w:r w:rsidRPr="000D5D7E">
        <w:rPr>
          <w:rFonts w:cstheme="minorHAnsi"/>
          <w:b/>
          <w:iCs/>
          <w:u w:val="single"/>
        </w:rPr>
        <w:t xml:space="preserve"> (</w:t>
      </w:r>
      <w:sdt>
        <w:sdtPr>
          <w:rPr>
            <w:rFonts w:cstheme="minorHAnsi"/>
            <w:b/>
            <w:iCs/>
            <w:u w:val="single"/>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8D0011" w:rsidRPr="000D5D7E">
            <w:rPr>
              <w:rFonts w:cstheme="minorHAnsi"/>
              <w:b/>
              <w:iCs/>
              <w:u w:val="single"/>
            </w:rPr>
            <w:t>2</w:t>
          </w:r>
        </w:sdtContent>
      </w:sdt>
      <w:r w:rsidRPr="000D5D7E">
        <w:rPr>
          <w:rFonts w:cstheme="minorHAnsi"/>
          <w:b/>
          <w:iCs/>
          <w:u w:val="single"/>
        </w:rPr>
        <w:t xml:space="preserve"> priedas)</w:t>
      </w:r>
      <w:r w:rsidRPr="000D5D7E">
        <w:rPr>
          <w:rFonts w:cstheme="minorHAnsi"/>
          <w:b/>
          <w:u w:val="single"/>
        </w:rPr>
        <w:t>;</w:t>
      </w:r>
    </w:p>
    <w:p w14:paraId="4F82B26C" w14:textId="597C27B2" w:rsidR="00FF3176"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D041F">
        <w:rPr>
          <w:rFonts w:asciiTheme="minorHAnsi" w:hAnsiTheme="minorHAnsi" w:cstheme="minorHAnsi"/>
          <w:sz w:val="22"/>
          <w:szCs w:val="22"/>
        </w:rPr>
        <w:t xml:space="preserve">jungtinės veiklos sutarties kopiją, jei vieną </w:t>
      </w:r>
      <w:r w:rsidR="00697614" w:rsidRPr="004D041F">
        <w:rPr>
          <w:rFonts w:asciiTheme="minorHAnsi" w:hAnsiTheme="minorHAnsi" w:cstheme="minorHAnsi"/>
          <w:sz w:val="22"/>
          <w:szCs w:val="22"/>
        </w:rPr>
        <w:t>pasiūlymą</w:t>
      </w:r>
      <w:r w:rsidRPr="004D041F">
        <w:rPr>
          <w:rFonts w:asciiTheme="minorHAnsi" w:hAnsiTheme="minorHAnsi" w:cstheme="minorHAnsi"/>
          <w:sz w:val="22"/>
          <w:szCs w:val="22"/>
        </w:rPr>
        <w:t xml:space="preserve"> </w:t>
      </w:r>
      <w:r w:rsidRPr="006C4034">
        <w:rPr>
          <w:rFonts w:asciiTheme="minorHAnsi" w:hAnsiTheme="minorHAnsi" w:cstheme="minorHAnsi"/>
          <w:sz w:val="22"/>
          <w:szCs w:val="22"/>
        </w:rPr>
        <w:t xml:space="preserve">pateikia jungtinei veiklai susivienijusių Tiekėjų grupė;  </w:t>
      </w:r>
    </w:p>
    <w:p w14:paraId="6403B279" w14:textId="41CFDE40"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įgaliojimas arba kitas dokumentas, suteikiantis teisę pasirašyti </w:t>
      </w:r>
      <w:r w:rsidR="00E02275" w:rsidRPr="006C4034">
        <w:rPr>
          <w:rFonts w:asciiTheme="minorHAnsi" w:hAnsiTheme="minorHAnsi" w:cstheme="minorHAnsi"/>
          <w:sz w:val="22"/>
          <w:szCs w:val="22"/>
        </w:rPr>
        <w:t>Pasiūlymą</w:t>
      </w:r>
      <w:r w:rsidR="008D0011">
        <w:rPr>
          <w:rFonts w:asciiTheme="minorHAnsi" w:hAnsiTheme="minorHAnsi" w:cstheme="minorHAnsi"/>
          <w:sz w:val="22"/>
          <w:szCs w:val="22"/>
        </w:rPr>
        <w:t>;</w:t>
      </w:r>
    </w:p>
    <w:p w14:paraId="4E16FE74" w14:textId="370DB7E0" w:rsidR="00DF17E3" w:rsidRDefault="00FF3176" w:rsidP="00DF17E3">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6C4034">
        <w:rPr>
          <w:rFonts w:asciiTheme="minorHAnsi" w:hAnsiTheme="minorHAnsi" w:cstheme="minorHAnsi"/>
          <w:color w:val="000000"/>
          <w:sz w:val="22"/>
          <w:szCs w:val="22"/>
        </w:rPr>
        <w:t>pirkimo sutarčių</w:t>
      </w:r>
      <w:r w:rsidR="004154A9">
        <w:rPr>
          <w:rFonts w:asciiTheme="minorHAnsi" w:hAnsiTheme="minorHAnsi" w:cstheme="minorHAnsi"/>
          <w:color w:val="000000"/>
          <w:sz w:val="22"/>
          <w:szCs w:val="22"/>
        </w:rPr>
        <w:t>, ketinimų protokolo</w:t>
      </w:r>
      <w:r w:rsidRPr="006C4034">
        <w:rPr>
          <w:rFonts w:asciiTheme="minorHAnsi" w:hAnsiTheme="minorHAnsi" w:cstheme="minorHAnsi"/>
          <w:color w:val="000000"/>
          <w:sz w:val="22"/>
          <w:szCs w:val="22"/>
        </w:rPr>
        <w:t xml:space="preserve"> ar kitų dokumentų kopijos, kurios patvirtintų, kad tiekėjui kitų ūkio subjektų ištekliai bus prieinami ir galimi naudotis per visą sutartinių įsipareigojimų vykdymo laikotarpį</w:t>
      </w:r>
      <w:r w:rsidR="00E02275" w:rsidRPr="006C4034">
        <w:rPr>
          <w:rFonts w:asciiTheme="minorHAnsi" w:hAnsiTheme="minorHAnsi" w:cstheme="minorHAnsi"/>
          <w:sz w:val="22"/>
          <w:szCs w:val="22"/>
        </w:rPr>
        <w:t>);</w:t>
      </w:r>
    </w:p>
    <w:p w14:paraId="7C974BE9" w14:textId="09832A17" w:rsidR="009059BF" w:rsidRDefault="009059BF" w:rsidP="00DF17E3">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Nacionalinio saugumo atitikties deklaraciją (</w:t>
      </w:r>
      <w:r w:rsidRPr="009059BF">
        <w:rPr>
          <w:rFonts w:asciiTheme="minorHAnsi" w:hAnsiTheme="minorHAnsi" w:cstheme="minorHAnsi"/>
          <w:b/>
          <w:bCs/>
          <w:sz w:val="22"/>
          <w:szCs w:val="22"/>
        </w:rPr>
        <w:t>SPS 12 priedas</w:t>
      </w:r>
      <w:r>
        <w:rPr>
          <w:rFonts w:asciiTheme="minorHAnsi" w:hAnsiTheme="minorHAnsi" w:cstheme="minorHAnsi"/>
          <w:sz w:val="22"/>
          <w:szCs w:val="22"/>
        </w:rPr>
        <w:t>);</w:t>
      </w:r>
    </w:p>
    <w:p w14:paraId="79E223E9" w14:textId="3699090A" w:rsidR="009059BF" w:rsidRDefault="009059BF" w:rsidP="00DF17E3">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Deklaraciją dėl atitikties Reglamento nuostatoms; (</w:t>
      </w:r>
      <w:r w:rsidRPr="009059BF">
        <w:rPr>
          <w:rFonts w:asciiTheme="minorHAnsi" w:hAnsiTheme="minorHAnsi" w:cstheme="minorHAnsi"/>
          <w:b/>
          <w:bCs/>
          <w:sz w:val="22"/>
          <w:szCs w:val="22"/>
        </w:rPr>
        <w:t>SPS 11 priedas</w:t>
      </w:r>
      <w:r>
        <w:rPr>
          <w:rFonts w:asciiTheme="minorHAnsi" w:hAnsiTheme="minorHAnsi" w:cstheme="minorHAnsi"/>
          <w:sz w:val="22"/>
          <w:szCs w:val="22"/>
        </w:rPr>
        <w:t>);</w:t>
      </w:r>
    </w:p>
    <w:p w14:paraId="12A1A17C" w14:textId="1292C92C" w:rsidR="00CD0AFD" w:rsidRPr="00F85B00" w:rsidRDefault="00CD0AFD" w:rsidP="00F85B00">
      <w:pPr>
        <w:pStyle w:val="ListParagraph"/>
        <w:numPr>
          <w:ilvl w:val="2"/>
          <w:numId w:val="5"/>
        </w:numPr>
        <w:tabs>
          <w:tab w:val="left" w:pos="567"/>
        </w:tabs>
        <w:ind w:left="0" w:firstLine="0"/>
        <w:jc w:val="both"/>
        <w:rPr>
          <w:rFonts w:asciiTheme="minorHAnsi" w:hAnsiTheme="minorHAnsi" w:cstheme="minorHAnsi"/>
          <w:sz w:val="22"/>
          <w:szCs w:val="22"/>
        </w:rPr>
      </w:pPr>
      <w:r w:rsidRPr="00F85B00">
        <w:rPr>
          <w:rFonts w:asciiTheme="minorHAnsi" w:hAnsiTheme="minorHAnsi" w:cstheme="minorHAnsi"/>
          <w:sz w:val="22"/>
          <w:szCs w:val="22"/>
        </w:rPr>
        <w:t>kiti pirkimo dokumentų reikalaujami dokumentai.</w:t>
      </w:r>
    </w:p>
    <w:p w14:paraId="1FEADEAB" w14:textId="43E47FEB" w:rsidR="00FF3176" w:rsidRPr="006C4034" w:rsidRDefault="00CD0AFD" w:rsidP="006C4034">
      <w:pPr>
        <w:pStyle w:val="ListParagraph"/>
        <w:ind w:left="0"/>
        <w:jc w:val="both"/>
        <w:rPr>
          <w:rFonts w:asciiTheme="minorHAnsi" w:hAnsiTheme="minorHAnsi" w:cstheme="minorHAnsi"/>
          <w:sz w:val="22"/>
          <w:szCs w:val="22"/>
        </w:rPr>
      </w:pPr>
      <w:r w:rsidRPr="006C4034">
        <w:rPr>
          <w:rFonts w:asciiTheme="minorHAnsi" w:hAnsiTheme="minorHAnsi" w:cstheme="minorHAnsi"/>
          <w:sz w:val="22"/>
          <w:szCs w:val="22"/>
        </w:rPr>
        <w:t xml:space="preserve"> </w:t>
      </w:r>
    </w:p>
    <w:p w14:paraId="106D116D" w14:textId="5CBF7477" w:rsidR="00FF3176" w:rsidRPr="006C4034" w:rsidRDefault="005B360A" w:rsidP="006C4034">
      <w:pPr>
        <w:pStyle w:val="ListParagraph"/>
        <w:numPr>
          <w:ilvl w:val="1"/>
          <w:numId w:val="5"/>
        </w:numPr>
        <w:tabs>
          <w:tab w:val="left" w:pos="567"/>
        </w:tabs>
        <w:ind w:left="0" w:firstLine="0"/>
        <w:jc w:val="both"/>
        <w:rPr>
          <w:rFonts w:asciiTheme="minorHAnsi" w:hAnsiTheme="minorHAnsi" w:cstheme="minorHAnsi"/>
          <w:i/>
          <w:sz w:val="22"/>
          <w:szCs w:val="22"/>
          <w:u w:val="single"/>
        </w:rPr>
      </w:pPr>
      <w:r w:rsidRPr="006C4034">
        <w:rPr>
          <w:rFonts w:asciiTheme="minorHAnsi" w:hAnsiTheme="minorHAnsi" w:cstheme="minorHAnsi"/>
          <w:iCs/>
          <w:sz w:val="22"/>
          <w:szCs w:val="22"/>
        </w:rPr>
        <w:t>Pirkėjas</w:t>
      </w:r>
      <w:r w:rsidR="00FF3176" w:rsidRPr="006C4034">
        <w:rPr>
          <w:rFonts w:asciiTheme="minorHAnsi" w:hAnsiTheme="minorHAnsi" w:cstheme="minorHAnsi"/>
          <w:iCs/>
          <w:sz w:val="22"/>
          <w:szCs w:val="22"/>
        </w:rPr>
        <w:t>, gav</w:t>
      </w:r>
      <w:r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E02275" w:rsidRPr="006C4034">
        <w:rPr>
          <w:rFonts w:asciiTheme="minorHAnsi" w:hAnsiTheme="minorHAnsi" w:cstheme="minorHAnsi"/>
          <w:iCs/>
          <w:sz w:val="22"/>
          <w:szCs w:val="22"/>
        </w:rPr>
        <w:t>4.1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43424B21" w14:textId="77777777" w:rsidR="00FF3176" w:rsidRPr="006C4034" w:rsidRDefault="00FF3176" w:rsidP="006C4034">
      <w:pPr>
        <w:pStyle w:val="ListParagraph"/>
        <w:tabs>
          <w:tab w:val="left" w:pos="567"/>
        </w:tabs>
        <w:ind w:left="0"/>
        <w:jc w:val="both"/>
        <w:rPr>
          <w:rFonts w:asciiTheme="minorHAnsi" w:hAnsiTheme="minorHAnsi" w:cstheme="minorHAnsi"/>
          <w:i/>
          <w:sz w:val="22"/>
          <w:szCs w:val="22"/>
          <w:u w:val="single"/>
        </w:rPr>
      </w:pPr>
    </w:p>
    <w:p w14:paraId="6149043B" w14:textId="3C8ECB35" w:rsidR="00FF3176" w:rsidRPr="006C4034" w:rsidRDefault="00E02275" w:rsidP="002450EF">
      <w:pPr>
        <w:pStyle w:val="ListParagraph"/>
        <w:numPr>
          <w:ilvl w:val="1"/>
          <w:numId w:val="5"/>
        </w:numPr>
        <w:tabs>
          <w:tab w:val="left" w:pos="426"/>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Pasiūlymas</w:t>
      </w:r>
      <w:r w:rsidR="00FF3176" w:rsidRPr="006C4034">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539E282" w14:textId="6EF3D95A" w:rsidR="00FF3176" w:rsidRPr="006C4034" w:rsidRDefault="00FF3176" w:rsidP="006C4034">
      <w:pPr>
        <w:pStyle w:val="ListParagraph"/>
        <w:tabs>
          <w:tab w:val="left" w:pos="567"/>
        </w:tabs>
        <w:ind w:left="0"/>
        <w:jc w:val="both"/>
        <w:rPr>
          <w:rFonts w:asciiTheme="minorHAnsi" w:hAnsiTheme="minorHAnsi" w:cstheme="minorHAnsi"/>
          <w:sz w:val="22"/>
          <w:szCs w:val="22"/>
        </w:rPr>
      </w:pPr>
    </w:p>
    <w:p w14:paraId="1674E7CD" w14:textId="563C4470" w:rsidR="00FF3176" w:rsidRDefault="00FF3176" w:rsidP="006C4034">
      <w:pPr>
        <w:pStyle w:val="ListParagraph"/>
        <w:numPr>
          <w:ilvl w:val="1"/>
          <w:numId w:val="5"/>
        </w:numPr>
        <w:tabs>
          <w:tab w:val="left" w:pos="567"/>
          <w:tab w:val="left" w:pos="720"/>
        </w:tabs>
        <w:ind w:left="0" w:firstLine="0"/>
        <w:jc w:val="both"/>
      </w:pPr>
      <w:r w:rsidRPr="006C4034">
        <w:rPr>
          <w:rFonts w:asciiTheme="minorHAnsi" w:hAnsiTheme="minorHAnsi" w:cstheme="minorHAnsi"/>
          <w:bCs/>
          <w:sz w:val="22"/>
          <w:szCs w:val="22"/>
        </w:rPr>
        <w:t>Kitos tiekėjų Pasiūlymų</w:t>
      </w:r>
      <w:r>
        <w:rPr>
          <w:rFonts w:asciiTheme="minorHAnsi" w:hAnsiTheme="minorHAnsi" w:cstheme="minorHAnsi"/>
          <w:bCs/>
          <w:sz w:val="22"/>
          <w:szCs w:val="22"/>
        </w:rPr>
        <w:t xml:space="preserve"> nagrinėjimo, vertinimo ir palyginimo sąlygos pateikiamos BPS.</w:t>
      </w:r>
    </w:p>
    <w:p w14:paraId="1DED53F4" w14:textId="77777777" w:rsidR="00FF3176" w:rsidRDefault="00FF3176" w:rsidP="00FF3176">
      <w:pPr>
        <w:pStyle w:val="ListParagraph"/>
        <w:ind w:left="360"/>
        <w:rPr>
          <w:rFonts w:asciiTheme="minorHAnsi" w:hAnsiTheme="minorHAnsi" w:cstheme="minorHAnsi"/>
          <w:sz w:val="22"/>
          <w:szCs w:val="22"/>
        </w:rPr>
      </w:pPr>
    </w:p>
    <w:p w14:paraId="71ABAD0A"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3" w:name="_Ref166487494"/>
      <w:bookmarkEnd w:id="3"/>
    </w:p>
    <w:p w14:paraId="07F69A30" w14:textId="0AB244CB" w:rsidR="004D041F" w:rsidRDefault="008D0011" w:rsidP="004D041F">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lastRenderedPageBreak/>
        <w:t>Sutartis</w:t>
      </w:r>
      <w:r w:rsidR="004D041F">
        <w:rPr>
          <w:rFonts w:asciiTheme="minorHAnsi" w:hAnsiTheme="minorHAnsi" w:cstheme="minorHAnsi"/>
          <w:sz w:val="22"/>
          <w:szCs w:val="22"/>
        </w:rPr>
        <w:t xml:space="preserve"> </w:t>
      </w:r>
      <w:r>
        <w:rPr>
          <w:rFonts w:asciiTheme="minorHAnsi" w:hAnsiTheme="minorHAnsi" w:cstheme="minorHAnsi"/>
          <w:sz w:val="22"/>
          <w:szCs w:val="22"/>
        </w:rPr>
        <w:t>bus sudaroma</w:t>
      </w:r>
      <w:r w:rsidR="004D041F">
        <w:rPr>
          <w:rFonts w:asciiTheme="minorHAnsi" w:hAnsiTheme="minorHAnsi" w:cstheme="minorHAnsi"/>
          <w:sz w:val="22"/>
          <w:szCs w:val="22"/>
        </w:rPr>
        <w:t xml:space="preserve"> su laimėjusiu tiekėju, ne anksčiau nei pasibaigs sutarties sudarymo atidėjimo terminas (jei taikoma).</w:t>
      </w:r>
    </w:p>
    <w:p w14:paraId="03A6EFCD" w14:textId="4EAAD4CB" w:rsidR="00FF3176" w:rsidRPr="004D041F" w:rsidRDefault="00FF3176" w:rsidP="007E2736">
      <w:pPr>
        <w:pStyle w:val="ListParagraph"/>
        <w:numPr>
          <w:ilvl w:val="1"/>
          <w:numId w:val="5"/>
        </w:numPr>
        <w:tabs>
          <w:tab w:val="left" w:pos="709"/>
        </w:tabs>
        <w:ind w:left="0" w:firstLine="0"/>
        <w:rPr>
          <w:rFonts w:asciiTheme="minorHAnsi" w:hAnsiTheme="minorHAnsi" w:cstheme="minorHAnsi"/>
          <w:sz w:val="22"/>
          <w:szCs w:val="22"/>
        </w:rPr>
      </w:pPr>
      <w:r>
        <w:rPr>
          <w:rFonts w:asciiTheme="minorHAnsi" w:hAnsiTheme="minorHAnsi" w:cstheme="minorHAnsi"/>
          <w:sz w:val="22"/>
          <w:szCs w:val="22"/>
        </w:rPr>
        <w:t xml:space="preserve">Pagrindinės sutarties sąlygos pateiktos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EndPr/>
        <w:sdtContent>
          <w:r w:rsidR="002450EF">
            <w:rPr>
              <w:rFonts w:asciiTheme="minorHAnsi" w:hAnsiTheme="minorHAnsi" w:cstheme="minorHAnsi"/>
              <w:sz w:val="22"/>
              <w:szCs w:val="22"/>
            </w:rPr>
            <w:t>6</w:t>
          </w:r>
        </w:sdtContent>
      </w:sdt>
      <w:r>
        <w:rPr>
          <w:rFonts w:asciiTheme="minorHAnsi" w:hAnsiTheme="minorHAnsi" w:cstheme="minorHAnsi"/>
          <w:sz w:val="22"/>
          <w:szCs w:val="22"/>
        </w:rPr>
        <w:t xml:space="preserve"> </w:t>
      </w:r>
      <w:r w:rsidRPr="004D041F">
        <w:rPr>
          <w:rFonts w:asciiTheme="minorHAnsi" w:hAnsiTheme="minorHAnsi" w:cstheme="minorHAnsi"/>
          <w:sz w:val="22"/>
          <w:szCs w:val="22"/>
        </w:rPr>
        <w:t xml:space="preserve">priede. </w:t>
      </w:r>
    </w:p>
    <w:p w14:paraId="364A476B" w14:textId="77777777" w:rsidR="00FF3176" w:rsidRDefault="00FF3176" w:rsidP="00FF3176">
      <w:pPr>
        <w:spacing w:after="0" w:line="240" w:lineRule="auto"/>
        <w:rPr>
          <w:rFonts w:cstheme="minorHAnsi"/>
          <w:b/>
        </w:rPr>
      </w:pPr>
    </w:p>
    <w:p w14:paraId="5AA29356" w14:textId="6AB488DA"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AF30C95" w14:textId="77777777" w:rsidR="004D041F" w:rsidRDefault="004D041F" w:rsidP="004D041F">
      <w:pPr>
        <w:pStyle w:val="ListParagraph"/>
        <w:ind w:left="360"/>
        <w:rPr>
          <w:rFonts w:asciiTheme="minorHAnsi" w:hAnsiTheme="minorHAnsi" w:cstheme="minorHAnsi"/>
          <w:b/>
          <w:sz w:val="22"/>
          <w:szCs w:val="22"/>
        </w:rPr>
      </w:pPr>
    </w:p>
    <w:p w14:paraId="093E149C" w14:textId="77777777" w:rsidR="004D041F" w:rsidRPr="004D041F" w:rsidRDefault="004D041F" w:rsidP="004D041F">
      <w:pPr>
        <w:spacing w:after="0" w:line="240" w:lineRule="auto"/>
        <w:rPr>
          <w:rFonts w:cstheme="minorHAnsi"/>
        </w:rPr>
      </w:pPr>
      <w:r w:rsidRPr="004D041F">
        <w:rPr>
          <w:rFonts w:cstheme="minorHAnsi"/>
        </w:rPr>
        <w:t>1 priedas. Pasiūlymo forma.</w:t>
      </w:r>
    </w:p>
    <w:p w14:paraId="2DA949D6" w14:textId="77777777" w:rsidR="004D041F" w:rsidRPr="004D041F" w:rsidRDefault="004D041F" w:rsidP="004D041F">
      <w:pPr>
        <w:spacing w:after="0" w:line="240" w:lineRule="auto"/>
        <w:rPr>
          <w:rFonts w:cstheme="minorHAnsi"/>
        </w:rPr>
      </w:pPr>
      <w:r w:rsidRPr="004D041F">
        <w:rPr>
          <w:rFonts w:cstheme="minorHAnsi"/>
        </w:rPr>
        <w:t>2 priedas. Europos bendrojo viešųjų pirkimų dokumento forma.</w:t>
      </w:r>
    </w:p>
    <w:p w14:paraId="5EBEA951" w14:textId="1839B469" w:rsidR="004B027C" w:rsidRPr="00034F7B" w:rsidRDefault="004D041F" w:rsidP="0011671A">
      <w:pPr>
        <w:spacing w:after="0" w:line="240" w:lineRule="auto"/>
        <w:jc w:val="both"/>
        <w:rPr>
          <w:rFonts w:cstheme="minorHAnsi"/>
          <w:b/>
          <w:i/>
        </w:rPr>
      </w:pPr>
      <w:r w:rsidRPr="004D041F">
        <w:rPr>
          <w:rFonts w:cstheme="minorHAnsi"/>
        </w:rPr>
        <w:t>3 priedas.</w:t>
      </w:r>
      <w:r w:rsidR="000030C3" w:rsidRPr="000030C3">
        <w:rPr>
          <w:rFonts w:cstheme="minorHAnsi"/>
        </w:rPr>
        <w:t xml:space="preserve"> </w:t>
      </w:r>
      <w:r w:rsidR="000030C3" w:rsidRPr="004D041F">
        <w:rPr>
          <w:rFonts w:cstheme="minorHAnsi"/>
        </w:rPr>
        <w:t>Techninė specifikacija</w:t>
      </w:r>
      <w:r w:rsidR="00A032AA" w:rsidRPr="00034F7B">
        <w:rPr>
          <w:rFonts w:cstheme="minorHAnsi"/>
          <w:b/>
          <w:i/>
        </w:rPr>
        <w:t>.</w:t>
      </w:r>
    </w:p>
    <w:p w14:paraId="71AFCF97" w14:textId="77777777" w:rsidR="004D041F" w:rsidRPr="004D041F" w:rsidRDefault="004D041F" w:rsidP="004D041F">
      <w:pPr>
        <w:spacing w:after="0" w:line="240" w:lineRule="auto"/>
        <w:rPr>
          <w:rFonts w:cstheme="minorHAnsi"/>
        </w:rPr>
      </w:pPr>
      <w:r w:rsidRPr="004D041F">
        <w:rPr>
          <w:rFonts w:cstheme="minorHAnsi"/>
        </w:rPr>
        <w:t>4 priedas. Tiekėjų kvalifikacijos reikalavimai, tiekėjų pašalinimo pagrindai,  reikalavimai kokybės sistemos ir            (arba) aplinkos apsaugos vadybos sistemų standartams.</w:t>
      </w:r>
    </w:p>
    <w:p w14:paraId="00BBCD9E" w14:textId="633B67B8" w:rsidR="004D041F" w:rsidRPr="004D041F" w:rsidRDefault="004D041F" w:rsidP="004D041F">
      <w:pPr>
        <w:spacing w:after="0" w:line="240" w:lineRule="auto"/>
        <w:rPr>
          <w:rFonts w:cstheme="minorHAnsi"/>
        </w:rPr>
      </w:pPr>
      <w:r w:rsidRPr="004D041F">
        <w:rPr>
          <w:rFonts w:cstheme="minorHAnsi"/>
        </w:rPr>
        <w:t>5 priedas. Antikorupcijos politik</w:t>
      </w:r>
      <w:r w:rsidR="00257E7C">
        <w:rPr>
          <w:rFonts w:cstheme="minorHAnsi"/>
        </w:rPr>
        <w:t>a</w:t>
      </w:r>
      <w:r w:rsidRPr="004D041F">
        <w:rPr>
          <w:rFonts w:cstheme="minorHAnsi"/>
        </w:rPr>
        <w:t>.</w:t>
      </w:r>
    </w:p>
    <w:p w14:paraId="3FCBE051" w14:textId="7405D970" w:rsidR="004D041F" w:rsidRPr="004D041F" w:rsidRDefault="004D041F" w:rsidP="004D041F">
      <w:pPr>
        <w:spacing w:after="0" w:line="240" w:lineRule="auto"/>
        <w:rPr>
          <w:rFonts w:cstheme="minorHAnsi"/>
        </w:rPr>
      </w:pPr>
      <w:r w:rsidRPr="004D041F">
        <w:rPr>
          <w:rFonts w:cstheme="minorHAnsi"/>
        </w:rPr>
        <w:t>6 priedas. Pagrindinės sutarties sąl</w:t>
      </w:r>
      <w:r w:rsidR="008D0011">
        <w:rPr>
          <w:rFonts w:cstheme="minorHAnsi"/>
        </w:rPr>
        <w:t>ygos</w:t>
      </w:r>
      <w:r w:rsidRPr="004D041F">
        <w:rPr>
          <w:rFonts w:cstheme="minorHAnsi"/>
        </w:rPr>
        <w:t>.</w:t>
      </w:r>
    </w:p>
    <w:p w14:paraId="5E062423" w14:textId="77777777" w:rsidR="00C86607" w:rsidRDefault="004D041F" w:rsidP="004D041F">
      <w:pPr>
        <w:spacing w:after="0" w:line="240" w:lineRule="auto"/>
        <w:rPr>
          <w:rFonts w:cstheme="minorHAnsi"/>
        </w:rPr>
      </w:pPr>
      <w:r w:rsidRPr="004D041F">
        <w:rPr>
          <w:rFonts w:cstheme="minorHAnsi"/>
        </w:rPr>
        <w:t xml:space="preserve">7 priedas. </w:t>
      </w:r>
      <w:r w:rsidR="00C86607">
        <w:rPr>
          <w:rFonts w:cstheme="minorHAnsi"/>
        </w:rPr>
        <w:t>Veiklos partnerių elgesio kodeksas.</w:t>
      </w:r>
    </w:p>
    <w:p w14:paraId="4A4740DA" w14:textId="5CF92B7C" w:rsidR="004D041F" w:rsidRDefault="000030C3" w:rsidP="004D041F">
      <w:pPr>
        <w:spacing w:after="0" w:line="240" w:lineRule="auto"/>
        <w:rPr>
          <w:rFonts w:cstheme="minorHAnsi"/>
        </w:rPr>
      </w:pPr>
      <w:r>
        <w:rPr>
          <w:rFonts w:cstheme="minorHAnsi"/>
        </w:rPr>
        <w:t>8</w:t>
      </w:r>
      <w:r w:rsidR="004D041F" w:rsidRPr="004D041F">
        <w:rPr>
          <w:rFonts w:cstheme="minorHAnsi"/>
        </w:rPr>
        <w:t xml:space="preserve"> priedas. Tiesioginio atsiskaitymo su subtiekėjais sąlygos.</w:t>
      </w:r>
    </w:p>
    <w:p w14:paraId="7D82884F" w14:textId="0EBE8CE2" w:rsidR="00B87B86" w:rsidRDefault="006E705A" w:rsidP="00F36A79">
      <w:pPr>
        <w:spacing w:after="0" w:line="240" w:lineRule="auto"/>
        <w:rPr>
          <w:rFonts w:cstheme="minorHAnsi"/>
        </w:rPr>
      </w:pPr>
      <w:r w:rsidRPr="008226CE">
        <w:rPr>
          <w:rFonts w:cstheme="minorHAnsi"/>
        </w:rPr>
        <w:t xml:space="preserve">9 priedas. </w:t>
      </w:r>
      <w:r w:rsidR="00B87B86" w:rsidRPr="008226CE">
        <w:rPr>
          <w:rFonts w:cstheme="minorHAnsi"/>
        </w:rPr>
        <w:t>Specialistų sąrašas.</w:t>
      </w:r>
    </w:p>
    <w:p w14:paraId="51F2F693" w14:textId="1F8216E8" w:rsidR="006A7F0C" w:rsidRDefault="006A7F0C" w:rsidP="00F36A79">
      <w:pPr>
        <w:spacing w:after="0" w:line="240" w:lineRule="auto"/>
        <w:rPr>
          <w:rFonts w:eastAsia="Arial Unicode MS"/>
          <w:color w:val="000000"/>
          <w:lang w:eastAsia="lt-LT"/>
        </w:rPr>
      </w:pPr>
      <w:r>
        <w:rPr>
          <w:rFonts w:cstheme="minorHAnsi"/>
        </w:rPr>
        <w:t xml:space="preserve">10 priedas. </w:t>
      </w:r>
      <w:r>
        <w:rPr>
          <w:rFonts w:eastAsia="Arial Unicode MS"/>
          <w:color w:val="000000"/>
          <w:lang w:eastAsia="lt-LT"/>
        </w:rPr>
        <w:t>K</w:t>
      </w:r>
      <w:r w:rsidRPr="008C6739">
        <w:rPr>
          <w:rFonts w:eastAsia="Arial Unicode MS"/>
          <w:color w:val="000000"/>
          <w:lang w:eastAsia="lt-LT"/>
        </w:rPr>
        <w:t>lausimyn</w:t>
      </w:r>
      <w:r>
        <w:rPr>
          <w:rFonts w:eastAsia="Arial Unicode MS"/>
          <w:color w:val="000000"/>
          <w:lang w:eastAsia="lt-LT"/>
        </w:rPr>
        <w:t>as</w:t>
      </w:r>
      <w:r w:rsidRPr="008C6739">
        <w:rPr>
          <w:rFonts w:eastAsia="Arial Unicode MS"/>
          <w:color w:val="000000"/>
          <w:lang w:eastAsia="lt-LT"/>
        </w:rPr>
        <w:t xml:space="preserve"> „Pažink savo veiklos </w:t>
      </w:r>
      <w:r w:rsidRPr="0006262C">
        <w:rPr>
          <w:rFonts w:eastAsia="Arial Unicode MS"/>
          <w:color w:val="000000"/>
          <w:lang w:eastAsia="lt-LT"/>
        </w:rPr>
        <w:t>partnerį“</w:t>
      </w:r>
      <w:r>
        <w:rPr>
          <w:rFonts w:eastAsia="Arial Unicode MS"/>
          <w:color w:val="000000"/>
          <w:lang w:eastAsia="lt-LT"/>
        </w:rPr>
        <w:t>.</w:t>
      </w:r>
    </w:p>
    <w:p w14:paraId="77CC8871" w14:textId="33652606" w:rsidR="00B6564E" w:rsidRDefault="00B6564E" w:rsidP="00F36A79">
      <w:pPr>
        <w:spacing w:after="0" w:line="240" w:lineRule="auto"/>
        <w:rPr>
          <w:rFonts w:eastAsia="Arial Unicode MS"/>
          <w:color w:val="000000"/>
          <w:lang w:eastAsia="lt-LT"/>
        </w:rPr>
      </w:pPr>
      <w:r>
        <w:rPr>
          <w:rFonts w:eastAsia="Arial Unicode MS"/>
          <w:color w:val="000000"/>
          <w:lang w:eastAsia="lt-LT"/>
        </w:rPr>
        <w:t xml:space="preserve">11 priedas. </w:t>
      </w:r>
      <w:r w:rsidR="004B2C43">
        <w:rPr>
          <w:rFonts w:eastAsia="Arial Unicode MS"/>
          <w:color w:val="000000"/>
          <w:lang w:eastAsia="lt-LT"/>
        </w:rPr>
        <w:t>Deklaracija dėl atitikties Reglamento nuostatoms.</w:t>
      </w:r>
    </w:p>
    <w:p w14:paraId="578A0F94" w14:textId="52889FBE" w:rsidR="004B2C43" w:rsidRPr="008226CE" w:rsidRDefault="004B2C43" w:rsidP="00F36A79">
      <w:pPr>
        <w:spacing w:after="0" w:line="240" w:lineRule="auto"/>
        <w:rPr>
          <w:rFonts w:cstheme="minorHAnsi"/>
        </w:rPr>
      </w:pPr>
      <w:r>
        <w:rPr>
          <w:rFonts w:eastAsia="Arial Unicode MS"/>
          <w:color w:val="000000"/>
          <w:lang w:eastAsia="lt-LT"/>
        </w:rPr>
        <w:t xml:space="preserve">12 priedas. </w:t>
      </w:r>
      <w:r w:rsidR="00EE657A">
        <w:rPr>
          <w:rFonts w:eastAsia="Arial Unicode MS"/>
          <w:color w:val="000000"/>
          <w:lang w:eastAsia="lt-LT"/>
        </w:rPr>
        <w:t>N</w:t>
      </w:r>
      <w:r>
        <w:rPr>
          <w:rFonts w:eastAsia="Arial Unicode MS"/>
          <w:color w:val="000000"/>
          <w:lang w:eastAsia="lt-LT"/>
        </w:rPr>
        <w:t>acionalini</w:t>
      </w:r>
      <w:r w:rsidR="00EE657A">
        <w:rPr>
          <w:rFonts w:eastAsia="Arial Unicode MS"/>
          <w:color w:val="000000"/>
          <w:lang w:eastAsia="lt-LT"/>
        </w:rPr>
        <w:t>o</w:t>
      </w:r>
      <w:r>
        <w:rPr>
          <w:rFonts w:eastAsia="Arial Unicode MS"/>
          <w:color w:val="000000"/>
          <w:lang w:eastAsia="lt-LT"/>
        </w:rPr>
        <w:t xml:space="preserve"> saugum</w:t>
      </w:r>
      <w:r w:rsidR="00EE657A">
        <w:rPr>
          <w:rFonts w:eastAsia="Arial Unicode MS"/>
          <w:color w:val="000000"/>
          <w:lang w:eastAsia="lt-LT"/>
        </w:rPr>
        <w:t>o atitikties deklaracija</w:t>
      </w:r>
      <w:r>
        <w:rPr>
          <w:rFonts w:eastAsia="Arial Unicode MS"/>
          <w:color w:val="000000"/>
          <w:lang w:eastAsia="lt-LT"/>
        </w:rPr>
        <w:t>.</w:t>
      </w:r>
    </w:p>
    <w:sectPr w:rsidR="004B2C43" w:rsidRPr="008226CE" w:rsidSect="006D2C90">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6FBF0B" w14:textId="77777777" w:rsidR="00554CF0" w:rsidRDefault="00554CF0" w:rsidP="002F72B3">
      <w:pPr>
        <w:spacing w:after="0" w:line="240" w:lineRule="auto"/>
      </w:pPr>
      <w:r>
        <w:separator/>
      </w:r>
    </w:p>
  </w:endnote>
  <w:endnote w:type="continuationSeparator" w:id="0">
    <w:p w14:paraId="3225E150" w14:textId="77777777" w:rsidR="00554CF0" w:rsidRDefault="00554CF0"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2824ED" w14:textId="77777777" w:rsidR="00554CF0" w:rsidRDefault="00554CF0" w:rsidP="002F72B3">
      <w:pPr>
        <w:spacing w:after="0" w:line="240" w:lineRule="auto"/>
      </w:pPr>
      <w:r>
        <w:separator/>
      </w:r>
    </w:p>
  </w:footnote>
  <w:footnote w:type="continuationSeparator" w:id="0">
    <w:p w14:paraId="7415E56F" w14:textId="77777777" w:rsidR="00554CF0" w:rsidRDefault="00554CF0"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054"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5" w15:restartNumberingAfterBreak="0">
    <w:nsid w:val="327C6C47"/>
    <w:multiLevelType w:val="hybridMultilevel"/>
    <w:tmpl w:val="8D486AD4"/>
    <w:lvl w:ilvl="0" w:tplc="C55E3542">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ADE1106"/>
    <w:multiLevelType w:val="multilevel"/>
    <w:tmpl w:val="AC2A455A"/>
    <w:lvl w:ilvl="0">
      <w:start w:val="3"/>
      <w:numFmt w:val="decimal"/>
      <w:lvlText w:val="%1."/>
      <w:lvlJc w:val="left"/>
      <w:pPr>
        <w:ind w:left="444" w:hanging="444"/>
      </w:pPr>
      <w:rPr>
        <w:rFonts w:hint="default"/>
      </w:rPr>
    </w:lvl>
    <w:lvl w:ilvl="1">
      <w:start w:val="10"/>
      <w:numFmt w:val="decimal"/>
      <w:lvlText w:val="%1.%2."/>
      <w:lvlJc w:val="left"/>
      <w:pPr>
        <w:ind w:left="1012" w:hanging="444"/>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7"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9"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601311E7"/>
    <w:multiLevelType w:val="multilevel"/>
    <w:tmpl w:val="97946E22"/>
    <w:lvl w:ilvl="0">
      <w:start w:val="1"/>
      <w:numFmt w:val="decimal"/>
      <w:lvlText w:val="%1."/>
      <w:lvlJc w:val="left"/>
      <w:pPr>
        <w:ind w:left="2062" w:hanging="360"/>
      </w:pPr>
      <w:rPr>
        <w:b/>
      </w:rPr>
    </w:lvl>
    <w:lvl w:ilvl="1">
      <w:start w:val="1"/>
      <w:numFmt w:val="decimal"/>
      <w:isLgl/>
      <w:lvlText w:val="%1.%2."/>
      <w:lvlJc w:val="left"/>
      <w:pPr>
        <w:ind w:left="1080" w:hanging="720"/>
      </w:pPr>
      <w:rPr>
        <w:rFonts w:asciiTheme="minorHAnsi" w:hAnsiTheme="minorHAnsi" w:cs="Times New Roman" w:hint="default"/>
        <w:b w:val="0"/>
        <w:bCs w:val="0"/>
        <w:i w:val="0"/>
        <w:iCs w:val="0"/>
        <w:color w:val="auto"/>
        <w:sz w:val="22"/>
        <w:szCs w:val="22"/>
      </w:rPr>
    </w:lvl>
    <w:lvl w:ilvl="2">
      <w:start w:val="1"/>
      <w:numFmt w:val="decimal"/>
      <w:isLgl/>
      <w:lvlText w:val="%1.%2.%3."/>
      <w:lvlJc w:val="left"/>
      <w:pPr>
        <w:ind w:left="1080" w:hanging="720"/>
      </w:pPr>
      <w:rPr>
        <w:rFonts w:asciiTheme="minorHAnsi" w:hAnsiTheme="minorHAnsi" w:cstheme="minorHAnsi" w:hint="default"/>
        <w:b w:val="0"/>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1" w15:restartNumberingAfterBreak="0">
    <w:nsid w:val="628F57D4"/>
    <w:multiLevelType w:val="hybridMultilevel"/>
    <w:tmpl w:val="C6B21B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4B8419C"/>
    <w:multiLevelType w:val="hybridMultilevel"/>
    <w:tmpl w:val="38324B0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165754E"/>
    <w:multiLevelType w:val="hybridMultilevel"/>
    <w:tmpl w:val="432EBEC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74356166"/>
    <w:multiLevelType w:val="multilevel"/>
    <w:tmpl w:val="B9A0DAD2"/>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720"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7C6D39D9"/>
    <w:multiLevelType w:val="hybridMultilevel"/>
    <w:tmpl w:val="98A44F74"/>
    <w:lvl w:ilvl="0" w:tplc="4EE8A1CC">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8204347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2401396">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96641">
    <w:abstractNumId w:val="7"/>
    <w:lvlOverride w:ilvl="0">
      <w:startOverride w:val="1"/>
    </w:lvlOverride>
    <w:lvlOverride w:ilvl="1"/>
    <w:lvlOverride w:ilvl="2"/>
    <w:lvlOverride w:ilvl="3"/>
    <w:lvlOverride w:ilvl="4"/>
    <w:lvlOverride w:ilvl="5"/>
    <w:lvlOverride w:ilvl="6"/>
    <w:lvlOverride w:ilvl="7"/>
    <w:lvlOverride w:ilvl="8"/>
  </w:num>
  <w:num w:numId="4" w16cid:durableId="425807945">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2304739">
    <w:abstractNumId w:val="14"/>
  </w:num>
  <w:num w:numId="6" w16cid:durableId="33419387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4047">
    <w:abstractNumId w:val="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2768623">
    <w:abstractNumId w:val="15"/>
  </w:num>
  <w:num w:numId="9" w16cid:durableId="1051802424">
    <w:abstractNumId w:val="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0903698">
    <w:abstractNumId w:val="3"/>
  </w:num>
  <w:num w:numId="11" w16cid:durableId="1928229864">
    <w:abstractNumId w:val="0"/>
  </w:num>
  <w:num w:numId="12" w16cid:durableId="1177770900">
    <w:abstractNumId w:val="13"/>
  </w:num>
  <w:num w:numId="13" w16cid:durableId="1319846616">
    <w:abstractNumId w:val="11"/>
  </w:num>
  <w:num w:numId="14" w16cid:durableId="178175419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59024889">
    <w:abstractNumId w:val="12"/>
  </w:num>
  <w:num w:numId="16" w16cid:durableId="375541755">
    <w:abstractNumId w:val="17"/>
  </w:num>
  <w:num w:numId="17" w16cid:durableId="1552695929">
    <w:abstractNumId w:val="5"/>
  </w:num>
  <w:num w:numId="18" w16cid:durableId="1209681555">
    <w:abstractNumId w:val="2"/>
  </w:num>
  <w:num w:numId="19" w16cid:durableId="18928429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0C3"/>
    <w:rsid w:val="0000380B"/>
    <w:rsid w:val="000079B4"/>
    <w:rsid w:val="000159AF"/>
    <w:rsid w:val="00026165"/>
    <w:rsid w:val="00034F7B"/>
    <w:rsid w:val="00035956"/>
    <w:rsid w:val="00057F2B"/>
    <w:rsid w:val="0006070C"/>
    <w:rsid w:val="00060AA6"/>
    <w:rsid w:val="00073BB7"/>
    <w:rsid w:val="00076414"/>
    <w:rsid w:val="00080917"/>
    <w:rsid w:val="00080E70"/>
    <w:rsid w:val="00082899"/>
    <w:rsid w:val="00083CD6"/>
    <w:rsid w:val="0008751D"/>
    <w:rsid w:val="00097490"/>
    <w:rsid w:val="000A212A"/>
    <w:rsid w:val="000A2DA7"/>
    <w:rsid w:val="000A543D"/>
    <w:rsid w:val="000B171F"/>
    <w:rsid w:val="000B265D"/>
    <w:rsid w:val="000B4688"/>
    <w:rsid w:val="000B7F7B"/>
    <w:rsid w:val="000C1737"/>
    <w:rsid w:val="000C431D"/>
    <w:rsid w:val="000C4BB6"/>
    <w:rsid w:val="000D5D7E"/>
    <w:rsid w:val="000F2834"/>
    <w:rsid w:val="000F5939"/>
    <w:rsid w:val="000F611F"/>
    <w:rsid w:val="0010450E"/>
    <w:rsid w:val="0011671A"/>
    <w:rsid w:val="001244E2"/>
    <w:rsid w:val="00133B45"/>
    <w:rsid w:val="0013747C"/>
    <w:rsid w:val="0014600F"/>
    <w:rsid w:val="001514AC"/>
    <w:rsid w:val="00160EB4"/>
    <w:rsid w:val="001623CD"/>
    <w:rsid w:val="00164B70"/>
    <w:rsid w:val="00182949"/>
    <w:rsid w:val="00193BDB"/>
    <w:rsid w:val="001948C5"/>
    <w:rsid w:val="00196074"/>
    <w:rsid w:val="00197C63"/>
    <w:rsid w:val="001A194A"/>
    <w:rsid w:val="001A49EE"/>
    <w:rsid w:val="001A4BCF"/>
    <w:rsid w:val="001A7947"/>
    <w:rsid w:val="001B6EAF"/>
    <w:rsid w:val="001C4C2F"/>
    <w:rsid w:val="001D3C75"/>
    <w:rsid w:val="001E1809"/>
    <w:rsid w:val="001E2D2D"/>
    <w:rsid w:val="00215D8D"/>
    <w:rsid w:val="002203FC"/>
    <w:rsid w:val="0022479F"/>
    <w:rsid w:val="002450EF"/>
    <w:rsid w:val="002566CA"/>
    <w:rsid w:val="00257E7C"/>
    <w:rsid w:val="00260309"/>
    <w:rsid w:val="00270126"/>
    <w:rsid w:val="00272305"/>
    <w:rsid w:val="002758AB"/>
    <w:rsid w:val="00285E57"/>
    <w:rsid w:val="00286757"/>
    <w:rsid w:val="002A5105"/>
    <w:rsid w:val="002C0204"/>
    <w:rsid w:val="002D7D37"/>
    <w:rsid w:val="002E25C4"/>
    <w:rsid w:val="002F6EC9"/>
    <w:rsid w:val="002F72B3"/>
    <w:rsid w:val="00313A6B"/>
    <w:rsid w:val="00313DEA"/>
    <w:rsid w:val="003145FF"/>
    <w:rsid w:val="003242A2"/>
    <w:rsid w:val="0033311D"/>
    <w:rsid w:val="00335C9B"/>
    <w:rsid w:val="00336A02"/>
    <w:rsid w:val="00337CE8"/>
    <w:rsid w:val="00340B4A"/>
    <w:rsid w:val="00360756"/>
    <w:rsid w:val="0036116F"/>
    <w:rsid w:val="00365AC2"/>
    <w:rsid w:val="00366ACF"/>
    <w:rsid w:val="00372AB6"/>
    <w:rsid w:val="00376EB1"/>
    <w:rsid w:val="00380145"/>
    <w:rsid w:val="00382B26"/>
    <w:rsid w:val="003834B7"/>
    <w:rsid w:val="00384B23"/>
    <w:rsid w:val="00395560"/>
    <w:rsid w:val="003B16B6"/>
    <w:rsid w:val="003B1C0B"/>
    <w:rsid w:val="003B2A14"/>
    <w:rsid w:val="003C1CA9"/>
    <w:rsid w:val="003C7686"/>
    <w:rsid w:val="003C7C7A"/>
    <w:rsid w:val="003D37BB"/>
    <w:rsid w:val="003D5C63"/>
    <w:rsid w:val="003D6297"/>
    <w:rsid w:val="003D71FD"/>
    <w:rsid w:val="003E0DE1"/>
    <w:rsid w:val="003E250D"/>
    <w:rsid w:val="003E29BC"/>
    <w:rsid w:val="003F74D7"/>
    <w:rsid w:val="004113DC"/>
    <w:rsid w:val="00411418"/>
    <w:rsid w:val="004154A9"/>
    <w:rsid w:val="00416FB6"/>
    <w:rsid w:val="004307B7"/>
    <w:rsid w:val="00435544"/>
    <w:rsid w:val="00436CD1"/>
    <w:rsid w:val="00450DF0"/>
    <w:rsid w:val="004732E3"/>
    <w:rsid w:val="004768F7"/>
    <w:rsid w:val="0048709C"/>
    <w:rsid w:val="00487BB0"/>
    <w:rsid w:val="00492B49"/>
    <w:rsid w:val="004944DA"/>
    <w:rsid w:val="004A66C8"/>
    <w:rsid w:val="004A6DBE"/>
    <w:rsid w:val="004B027C"/>
    <w:rsid w:val="004B0530"/>
    <w:rsid w:val="004B2494"/>
    <w:rsid w:val="004B2C43"/>
    <w:rsid w:val="004C0F4D"/>
    <w:rsid w:val="004D041F"/>
    <w:rsid w:val="004E1E7D"/>
    <w:rsid w:val="004F5FB3"/>
    <w:rsid w:val="005350F8"/>
    <w:rsid w:val="0053567C"/>
    <w:rsid w:val="00554133"/>
    <w:rsid w:val="00554CF0"/>
    <w:rsid w:val="00571DEC"/>
    <w:rsid w:val="00580A8E"/>
    <w:rsid w:val="0058137B"/>
    <w:rsid w:val="00587FDD"/>
    <w:rsid w:val="00591BF5"/>
    <w:rsid w:val="00596FC1"/>
    <w:rsid w:val="005A543B"/>
    <w:rsid w:val="005B208A"/>
    <w:rsid w:val="005B360A"/>
    <w:rsid w:val="005C10C7"/>
    <w:rsid w:val="005C1877"/>
    <w:rsid w:val="005C416F"/>
    <w:rsid w:val="005E4C91"/>
    <w:rsid w:val="005F01DE"/>
    <w:rsid w:val="00605AD8"/>
    <w:rsid w:val="00610D09"/>
    <w:rsid w:val="00616869"/>
    <w:rsid w:val="00627B37"/>
    <w:rsid w:val="0063109A"/>
    <w:rsid w:val="00632E4F"/>
    <w:rsid w:val="00633FAE"/>
    <w:rsid w:val="0064641E"/>
    <w:rsid w:val="0065182E"/>
    <w:rsid w:val="00654B17"/>
    <w:rsid w:val="00657B99"/>
    <w:rsid w:val="00664DA1"/>
    <w:rsid w:val="00665AE8"/>
    <w:rsid w:val="00670ECE"/>
    <w:rsid w:val="00671641"/>
    <w:rsid w:val="00671CA6"/>
    <w:rsid w:val="00672A84"/>
    <w:rsid w:val="00674E2F"/>
    <w:rsid w:val="006770CF"/>
    <w:rsid w:val="00690216"/>
    <w:rsid w:val="00691859"/>
    <w:rsid w:val="00697614"/>
    <w:rsid w:val="006A16D4"/>
    <w:rsid w:val="006A38F5"/>
    <w:rsid w:val="006A7F0C"/>
    <w:rsid w:val="006B3BBE"/>
    <w:rsid w:val="006B44A1"/>
    <w:rsid w:val="006C4034"/>
    <w:rsid w:val="006D2C90"/>
    <w:rsid w:val="006E0149"/>
    <w:rsid w:val="006E705A"/>
    <w:rsid w:val="006F3CFB"/>
    <w:rsid w:val="00717886"/>
    <w:rsid w:val="00717D8C"/>
    <w:rsid w:val="00724A25"/>
    <w:rsid w:val="00726B89"/>
    <w:rsid w:val="0073193D"/>
    <w:rsid w:val="00741907"/>
    <w:rsid w:val="0075119D"/>
    <w:rsid w:val="00753F25"/>
    <w:rsid w:val="0076417F"/>
    <w:rsid w:val="00770FCB"/>
    <w:rsid w:val="00772AF5"/>
    <w:rsid w:val="00773E6C"/>
    <w:rsid w:val="00780ABC"/>
    <w:rsid w:val="00780F38"/>
    <w:rsid w:val="00782375"/>
    <w:rsid w:val="00783BD6"/>
    <w:rsid w:val="0078592F"/>
    <w:rsid w:val="00787826"/>
    <w:rsid w:val="007A2AF5"/>
    <w:rsid w:val="007A4589"/>
    <w:rsid w:val="007B1A78"/>
    <w:rsid w:val="007B3B2B"/>
    <w:rsid w:val="007C22D5"/>
    <w:rsid w:val="007C296A"/>
    <w:rsid w:val="007C33D1"/>
    <w:rsid w:val="007C676E"/>
    <w:rsid w:val="007D517C"/>
    <w:rsid w:val="007E2736"/>
    <w:rsid w:val="007E6E1D"/>
    <w:rsid w:val="007F0C14"/>
    <w:rsid w:val="007F5F9C"/>
    <w:rsid w:val="007F6B81"/>
    <w:rsid w:val="00806234"/>
    <w:rsid w:val="0080788A"/>
    <w:rsid w:val="008105E4"/>
    <w:rsid w:val="00822322"/>
    <w:rsid w:val="008226CE"/>
    <w:rsid w:val="008441E2"/>
    <w:rsid w:val="00845E00"/>
    <w:rsid w:val="008506F1"/>
    <w:rsid w:val="0085158C"/>
    <w:rsid w:val="00865E11"/>
    <w:rsid w:val="00866BDD"/>
    <w:rsid w:val="00872184"/>
    <w:rsid w:val="00876E6C"/>
    <w:rsid w:val="00880F52"/>
    <w:rsid w:val="008905A3"/>
    <w:rsid w:val="008B2732"/>
    <w:rsid w:val="008B2EC5"/>
    <w:rsid w:val="008C3E4B"/>
    <w:rsid w:val="008C3FF5"/>
    <w:rsid w:val="008C69B6"/>
    <w:rsid w:val="008D0011"/>
    <w:rsid w:val="008D1251"/>
    <w:rsid w:val="008E0FF0"/>
    <w:rsid w:val="008E13A4"/>
    <w:rsid w:val="008E289C"/>
    <w:rsid w:val="009018BA"/>
    <w:rsid w:val="009052CA"/>
    <w:rsid w:val="009059BF"/>
    <w:rsid w:val="00911B9C"/>
    <w:rsid w:val="009215CA"/>
    <w:rsid w:val="009219EE"/>
    <w:rsid w:val="009242AA"/>
    <w:rsid w:val="0092728A"/>
    <w:rsid w:val="00934773"/>
    <w:rsid w:val="00943429"/>
    <w:rsid w:val="00945AD1"/>
    <w:rsid w:val="00950B25"/>
    <w:rsid w:val="00951492"/>
    <w:rsid w:val="0095306F"/>
    <w:rsid w:val="00963106"/>
    <w:rsid w:val="00965D40"/>
    <w:rsid w:val="0098234A"/>
    <w:rsid w:val="00987ADC"/>
    <w:rsid w:val="00993883"/>
    <w:rsid w:val="009954E0"/>
    <w:rsid w:val="00995A09"/>
    <w:rsid w:val="009A0316"/>
    <w:rsid w:val="009A0C9B"/>
    <w:rsid w:val="009B3582"/>
    <w:rsid w:val="009B50DD"/>
    <w:rsid w:val="009C184B"/>
    <w:rsid w:val="009C48EE"/>
    <w:rsid w:val="009C53CB"/>
    <w:rsid w:val="009D2E17"/>
    <w:rsid w:val="009D63F9"/>
    <w:rsid w:val="009D78EF"/>
    <w:rsid w:val="009E722C"/>
    <w:rsid w:val="009F072F"/>
    <w:rsid w:val="009F2766"/>
    <w:rsid w:val="009F4153"/>
    <w:rsid w:val="00A009B7"/>
    <w:rsid w:val="00A01C86"/>
    <w:rsid w:val="00A01EC4"/>
    <w:rsid w:val="00A032AA"/>
    <w:rsid w:val="00A06968"/>
    <w:rsid w:val="00A07B21"/>
    <w:rsid w:val="00A161E9"/>
    <w:rsid w:val="00A20D1C"/>
    <w:rsid w:val="00A23A87"/>
    <w:rsid w:val="00A24DB8"/>
    <w:rsid w:val="00A34825"/>
    <w:rsid w:val="00A4410C"/>
    <w:rsid w:val="00A518B8"/>
    <w:rsid w:val="00A5358F"/>
    <w:rsid w:val="00A5772D"/>
    <w:rsid w:val="00A60216"/>
    <w:rsid w:val="00A7060E"/>
    <w:rsid w:val="00A72981"/>
    <w:rsid w:val="00A77951"/>
    <w:rsid w:val="00A84099"/>
    <w:rsid w:val="00A84C53"/>
    <w:rsid w:val="00A84E11"/>
    <w:rsid w:val="00A868E0"/>
    <w:rsid w:val="00A902D6"/>
    <w:rsid w:val="00A95A9A"/>
    <w:rsid w:val="00A95BF6"/>
    <w:rsid w:val="00A96CA6"/>
    <w:rsid w:val="00AA08FB"/>
    <w:rsid w:val="00AA1716"/>
    <w:rsid w:val="00AA270E"/>
    <w:rsid w:val="00AA41AB"/>
    <w:rsid w:val="00AA6C89"/>
    <w:rsid w:val="00AA7129"/>
    <w:rsid w:val="00AB324A"/>
    <w:rsid w:val="00AB4255"/>
    <w:rsid w:val="00AC12B3"/>
    <w:rsid w:val="00AC4A89"/>
    <w:rsid w:val="00AD48F1"/>
    <w:rsid w:val="00AD5A81"/>
    <w:rsid w:val="00AE02BF"/>
    <w:rsid w:val="00AE50F5"/>
    <w:rsid w:val="00B0183B"/>
    <w:rsid w:val="00B1570B"/>
    <w:rsid w:val="00B1676F"/>
    <w:rsid w:val="00B2424A"/>
    <w:rsid w:val="00B45FFF"/>
    <w:rsid w:val="00B4711D"/>
    <w:rsid w:val="00B61D90"/>
    <w:rsid w:val="00B61FE5"/>
    <w:rsid w:val="00B63DEA"/>
    <w:rsid w:val="00B6564E"/>
    <w:rsid w:val="00B67C84"/>
    <w:rsid w:val="00B74AD7"/>
    <w:rsid w:val="00B81695"/>
    <w:rsid w:val="00B82A92"/>
    <w:rsid w:val="00B84274"/>
    <w:rsid w:val="00B863DF"/>
    <w:rsid w:val="00B87B86"/>
    <w:rsid w:val="00BA0CD5"/>
    <w:rsid w:val="00BA2F5F"/>
    <w:rsid w:val="00BB103E"/>
    <w:rsid w:val="00BB6190"/>
    <w:rsid w:val="00BB6E2E"/>
    <w:rsid w:val="00BC5E4A"/>
    <w:rsid w:val="00BF77E3"/>
    <w:rsid w:val="00BF7EBA"/>
    <w:rsid w:val="00C02C40"/>
    <w:rsid w:val="00C03300"/>
    <w:rsid w:val="00C07C01"/>
    <w:rsid w:val="00C208F4"/>
    <w:rsid w:val="00C23CA7"/>
    <w:rsid w:val="00C3384A"/>
    <w:rsid w:val="00C436BD"/>
    <w:rsid w:val="00C44ADC"/>
    <w:rsid w:val="00C46FDB"/>
    <w:rsid w:val="00C530E8"/>
    <w:rsid w:val="00C54D87"/>
    <w:rsid w:val="00C64725"/>
    <w:rsid w:val="00C65500"/>
    <w:rsid w:val="00C6643C"/>
    <w:rsid w:val="00C76C24"/>
    <w:rsid w:val="00C84C4A"/>
    <w:rsid w:val="00C85421"/>
    <w:rsid w:val="00C86607"/>
    <w:rsid w:val="00C87D02"/>
    <w:rsid w:val="00C9064A"/>
    <w:rsid w:val="00C90EA3"/>
    <w:rsid w:val="00C91985"/>
    <w:rsid w:val="00CB5327"/>
    <w:rsid w:val="00CC16DF"/>
    <w:rsid w:val="00CC2EB1"/>
    <w:rsid w:val="00CC3FC4"/>
    <w:rsid w:val="00CD0AFD"/>
    <w:rsid w:val="00CD53DF"/>
    <w:rsid w:val="00CD5566"/>
    <w:rsid w:val="00CD6AB6"/>
    <w:rsid w:val="00CE3F45"/>
    <w:rsid w:val="00CE4823"/>
    <w:rsid w:val="00CE550B"/>
    <w:rsid w:val="00CE6155"/>
    <w:rsid w:val="00D0394F"/>
    <w:rsid w:val="00D04096"/>
    <w:rsid w:val="00D06748"/>
    <w:rsid w:val="00D102C2"/>
    <w:rsid w:val="00D25F5D"/>
    <w:rsid w:val="00D32D48"/>
    <w:rsid w:val="00D370DF"/>
    <w:rsid w:val="00D40EFF"/>
    <w:rsid w:val="00D43CB8"/>
    <w:rsid w:val="00D443B0"/>
    <w:rsid w:val="00D47C4D"/>
    <w:rsid w:val="00D530C9"/>
    <w:rsid w:val="00D56116"/>
    <w:rsid w:val="00D849E8"/>
    <w:rsid w:val="00D85CF9"/>
    <w:rsid w:val="00D86AF2"/>
    <w:rsid w:val="00D86CDC"/>
    <w:rsid w:val="00D927D3"/>
    <w:rsid w:val="00D94CC8"/>
    <w:rsid w:val="00DB2548"/>
    <w:rsid w:val="00DD0000"/>
    <w:rsid w:val="00DD1B05"/>
    <w:rsid w:val="00DE13B3"/>
    <w:rsid w:val="00DE1C18"/>
    <w:rsid w:val="00DE2AFA"/>
    <w:rsid w:val="00DE69B8"/>
    <w:rsid w:val="00DF17E3"/>
    <w:rsid w:val="00DF7093"/>
    <w:rsid w:val="00E0217C"/>
    <w:rsid w:val="00E02275"/>
    <w:rsid w:val="00E06813"/>
    <w:rsid w:val="00E06A16"/>
    <w:rsid w:val="00E21F65"/>
    <w:rsid w:val="00E2371A"/>
    <w:rsid w:val="00E25F18"/>
    <w:rsid w:val="00E26358"/>
    <w:rsid w:val="00E3315A"/>
    <w:rsid w:val="00E41FAB"/>
    <w:rsid w:val="00E534E2"/>
    <w:rsid w:val="00E613B7"/>
    <w:rsid w:val="00E6418B"/>
    <w:rsid w:val="00E7174D"/>
    <w:rsid w:val="00E71E2A"/>
    <w:rsid w:val="00E72B73"/>
    <w:rsid w:val="00E75890"/>
    <w:rsid w:val="00E92FCA"/>
    <w:rsid w:val="00E95936"/>
    <w:rsid w:val="00E963CF"/>
    <w:rsid w:val="00EA4452"/>
    <w:rsid w:val="00EC3592"/>
    <w:rsid w:val="00ED3095"/>
    <w:rsid w:val="00ED4AF9"/>
    <w:rsid w:val="00EE2B36"/>
    <w:rsid w:val="00EE657A"/>
    <w:rsid w:val="00EE75FF"/>
    <w:rsid w:val="00EF307D"/>
    <w:rsid w:val="00EF4A09"/>
    <w:rsid w:val="00EF611F"/>
    <w:rsid w:val="00F02A21"/>
    <w:rsid w:val="00F04AF9"/>
    <w:rsid w:val="00F154E3"/>
    <w:rsid w:val="00F32ECB"/>
    <w:rsid w:val="00F36A79"/>
    <w:rsid w:val="00F36E84"/>
    <w:rsid w:val="00F41018"/>
    <w:rsid w:val="00F55008"/>
    <w:rsid w:val="00F66470"/>
    <w:rsid w:val="00F66EB6"/>
    <w:rsid w:val="00F7142E"/>
    <w:rsid w:val="00F778DF"/>
    <w:rsid w:val="00F83EA4"/>
    <w:rsid w:val="00F84B26"/>
    <w:rsid w:val="00F85B00"/>
    <w:rsid w:val="00F869C4"/>
    <w:rsid w:val="00F90471"/>
    <w:rsid w:val="00F9289D"/>
    <w:rsid w:val="00FA54C9"/>
    <w:rsid w:val="00FB3BD9"/>
    <w:rsid w:val="00FC1345"/>
    <w:rsid w:val="00FC241A"/>
    <w:rsid w:val="00FC283C"/>
    <w:rsid w:val="00FD45F7"/>
    <w:rsid w:val="00FD79FE"/>
    <w:rsid w:val="00FE00B6"/>
    <w:rsid w:val="00FE056F"/>
    <w:rsid w:val="00FE2B9D"/>
    <w:rsid w:val="00FE3D8D"/>
    <w:rsid w:val="00FF19B1"/>
    <w:rsid w:val="00FF3176"/>
    <w:rsid w:val="00FF3973"/>
    <w:rsid w:val="00FF56E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E3315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character" w:customStyle="1" w:styleId="Heading2Char">
    <w:name w:val="Heading 2 Char"/>
    <w:basedOn w:val="DefaultParagraphFont"/>
    <w:link w:val="Heading2"/>
    <w:uiPriority w:val="9"/>
    <w:semiHidden/>
    <w:rsid w:val="00E3315A"/>
    <w:rPr>
      <w:rFonts w:asciiTheme="majorHAnsi" w:eastAsiaTheme="majorEastAsia" w:hAnsiTheme="majorHAnsi" w:cstheme="majorBidi"/>
      <w:color w:val="2E74B5" w:themeColor="accent1" w:themeShade="BF"/>
      <w:sz w:val="26"/>
      <w:szCs w:val="26"/>
    </w:rPr>
  </w:style>
  <w:style w:type="paragraph" w:styleId="NormalWeb">
    <w:name w:val="Normal (Web)"/>
    <w:basedOn w:val="Normal"/>
    <w:unhideWhenUsed/>
    <w:rsid w:val="00D04096"/>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styleId="UnresolvedMention">
    <w:name w:val="Unresolved Mention"/>
    <w:basedOn w:val="DefaultParagraphFont"/>
    <w:uiPriority w:val="99"/>
    <w:semiHidden/>
    <w:unhideWhenUsed/>
    <w:rsid w:val="000B26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300723686">
      <w:bodyDiv w:val="1"/>
      <w:marLeft w:val="0"/>
      <w:marRight w:val="0"/>
      <w:marTop w:val="0"/>
      <w:marBottom w:val="0"/>
      <w:divBdr>
        <w:top w:val="none" w:sz="0" w:space="0" w:color="auto"/>
        <w:left w:val="none" w:sz="0" w:space="0" w:color="auto"/>
        <w:bottom w:val="none" w:sz="0" w:space="0" w:color="auto"/>
        <w:right w:val="none" w:sz="0" w:space="0" w:color="auto"/>
      </w:divBdr>
    </w:div>
    <w:div w:id="1926111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
      <w:docPartPr>
        <w:name w:val="5CF3CAF696744CA2A27A3333CF26D664"/>
        <w:category>
          <w:name w:val="General"/>
          <w:gallery w:val="placeholder"/>
        </w:category>
        <w:types>
          <w:type w:val="bbPlcHdr"/>
        </w:types>
        <w:behaviors>
          <w:behavior w:val="content"/>
        </w:behaviors>
        <w:guid w:val="{1968C611-D6DB-4D6E-9E1C-8BA5961050F8}"/>
      </w:docPartPr>
      <w:docPartBody>
        <w:p w:rsidR="00132E71" w:rsidRDefault="00831C42" w:rsidP="00831C42">
          <w:pPr>
            <w:pStyle w:val="5CF3CAF696744CA2A27A3333CF26D664"/>
          </w:pPr>
          <w:r>
            <w:rPr>
              <w:rStyle w:val="PlaceholderText"/>
            </w:rPr>
            <w:t>Choose an item.</w:t>
          </w:r>
        </w:p>
      </w:docPartBody>
    </w:docPart>
    <w:docPart>
      <w:docPartPr>
        <w:name w:val="A1A01A3490D14F969DD92758AE4DC983"/>
        <w:category>
          <w:name w:val="General"/>
          <w:gallery w:val="placeholder"/>
        </w:category>
        <w:types>
          <w:type w:val="bbPlcHdr"/>
        </w:types>
        <w:behaviors>
          <w:behavior w:val="content"/>
        </w:behaviors>
        <w:guid w:val="{91A16E95-A740-4417-9496-305BE3795791}"/>
      </w:docPartPr>
      <w:docPartBody>
        <w:p w:rsidR="00132E71" w:rsidRDefault="00831C42" w:rsidP="00831C42">
          <w:pPr>
            <w:pStyle w:val="A1A01A3490D14F969DD92758AE4DC983"/>
          </w:pPr>
          <w:r>
            <w:rPr>
              <w:rStyle w:val="PlaceholderText"/>
            </w:rPr>
            <w:t>Choose an item.</w:t>
          </w:r>
        </w:p>
      </w:docPartBody>
    </w:docPart>
    <w:docPart>
      <w:docPartPr>
        <w:name w:val="8EA56960CE964578864FA133D3498DF5"/>
        <w:category>
          <w:name w:val="General"/>
          <w:gallery w:val="placeholder"/>
        </w:category>
        <w:types>
          <w:type w:val="bbPlcHdr"/>
        </w:types>
        <w:behaviors>
          <w:behavior w:val="content"/>
        </w:behaviors>
        <w:guid w:val="{4197BC15-A593-4B0C-B347-7ED1166AEB92}"/>
      </w:docPartPr>
      <w:docPartBody>
        <w:p w:rsidR="00132E71" w:rsidRDefault="00831C42" w:rsidP="00831C42">
          <w:pPr>
            <w:pStyle w:val="8EA56960CE964578864FA133D3498DF5"/>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7DF9"/>
    <w:rsid w:val="00020C78"/>
    <w:rsid w:val="00031D74"/>
    <w:rsid w:val="00037CDE"/>
    <w:rsid w:val="00076414"/>
    <w:rsid w:val="0009062A"/>
    <w:rsid w:val="00092A93"/>
    <w:rsid w:val="000C346D"/>
    <w:rsid w:val="00110CAC"/>
    <w:rsid w:val="00111E9A"/>
    <w:rsid w:val="00132E71"/>
    <w:rsid w:val="001352AC"/>
    <w:rsid w:val="00135684"/>
    <w:rsid w:val="0014600F"/>
    <w:rsid w:val="00153BF8"/>
    <w:rsid w:val="001948C5"/>
    <w:rsid w:val="001A30F7"/>
    <w:rsid w:val="001B6F1F"/>
    <w:rsid w:val="001D4BA7"/>
    <w:rsid w:val="0022479F"/>
    <w:rsid w:val="0023257B"/>
    <w:rsid w:val="002A44F9"/>
    <w:rsid w:val="002A45EA"/>
    <w:rsid w:val="002B1188"/>
    <w:rsid w:val="002B4E2A"/>
    <w:rsid w:val="002C6370"/>
    <w:rsid w:val="002F0BD0"/>
    <w:rsid w:val="00311E2C"/>
    <w:rsid w:val="003316FB"/>
    <w:rsid w:val="00337CE8"/>
    <w:rsid w:val="00361A43"/>
    <w:rsid w:val="00395E89"/>
    <w:rsid w:val="003D5C63"/>
    <w:rsid w:val="00416FB6"/>
    <w:rsid w:val="004536C4"/>
    <w:rsid w:val="00453DC7"/>
    <w:rsid w:val="00455022"/>
    <w:rsid w:val="00462996"/>
    <w:rsid w:val="004944C5"/>
    <w:rsid w:val="004944DA"/>
    <w:rsid w:val="004B1361"/>
    <w:rsid w:val="004B6A8B"/>
    <w:rsid w:val="004D0FE3"/>
    <w:rsid w:val="00505484"/>
    <w:rsid w:val="0054379A"/>
    <w:rsid w:val="00544BDF"/>
    <w:rsid w:val="005A39F0"/>
    <w:rsid w:val="005A3F86"/>
    <w:rsid w:val="005C228E"/>
    <w:rsid w:val="0062093B"/>
    <w:rsid w:val="006210FB"/>
    <w:rsid w:val="00631C50"/>
    <w:rsid w:val="0069533D"/>
    <w:rsid w:val="006B1A86"/>
    <w:rsid w:val="006C56FF"/>
    <w:rsid w:val="006D439A"/>
    <w:rsid w:val="00733EDB"/>
    <w:rsid w:val="0073538A"/>
    <w:rsid w:val="00750F1E"/>
    <w:rsid w:val="00751661"/>
    <w:rsid w:val="00751F31"/>
    <w:rsid w:val="0076710B"/>
    <w:rsid w:val="00814891"/>
    <w:rsid w:val="00817C86"/>
    <w:rsid w:val="00830830"/>
    <w:rsid w:val="00831C42"/>
    <w:rsid w:val="00837CD4"/>
    <w:rsid w:val="0084795B"/>
    <w:rsid w:val="00865E11"/>
    <w:rsid w:val="0088568F"/>
    <w:rsid w:val="00897608"/>
    <w:rsid w:val="008C3FF5"/>
    <w:rsid w:val="0092061C"/>
    <w:rsid w:val="00943429"/>
    <w:rsid w:val="00946CC8"/>
    <w:rsid w:val="00965B7B"/>
    <w:rsid w:val="009A1BDB"/>
    <w:rsid w:val="009A5785"/>
    <w:rsid w:val="009B6CA3"/>
    <w:rsid w:val="009E1CD3"/>
    <w:rsid w:val="00A26129"/>
    <w:rsid w:val="00A321F7"/>
    <w:rsid w:val="00A6662B"/>
    <w:rsid w:val="00A94ACC"/>
    <w:rsid w:val="00AD7668"/>
    <w:rsid w:val="00AE24D0"/>
    <w:rsid w:val="00B35F16"/>
    <w:rsid w:val="00B478AD"/>
    <w:rsid w:val="00B64852"/>
    <w:rsid w:val="00B92BB8"/>
    <w:rsid w:val="00BA50C7"/>
    <w:rsid w:val="00BB7F66"/>
    <w:rsid w:val="00BC187A"/>
    <w:rsid w:val="00C030F1"/>
    <w:rsid w:val="00C04D1E"/>
    <w:rsid w:val="00C414A2"/>
    <w:rsid w:val="00C54D87"/>
    <w:rsid w:val="00C76C24"/>
    <w:rsid w:val="00C84C4A"/>
    <w:rsid w:val="00CA2E61"/>
    <w:rsid w:val="00CC14BA"/>
    <w:rsid w:val="00CE4668"/>
    <w:rsid w:val="00D2474A"/>
    <w:rsid w:val="00D2568D"/>
    <w:rsid w:val="00D53D8A"/>
    <w:rsid w:val="00D74F35"/>
    <w:rsid w:val="00D87192"/>
    <w:rsid w:val="00DC26D7"/>
    <w:rsid w:val="00E078D4"/>
    <w:rsid w:val="00E11900"/>
    <w:rsid w:val="00E270C0"/>
    <w:rsid w:val="00E43A68"/>
    <w:rsid w:val="00E566B8"/>
    <w:rsid w:val="00E62287"/>
    <w:rsid w:val="00E96529"/>
    <w:rsid w:val="00F0542B"/>
    <w:rsid w:val="00F45281"/>
    <w:rsid w:val="00F60B9B"/>
    <w:rsid w:val="00F647D8"/>
    <w:rsid w:val="00F66470"/>
    <w:rsid w:val="00F664CC"/>
    <w:rsid w:val="00F94B01"/>
    <w:rsid w:val="00FE3406"/>
    <w:rsid w:val="00FE3A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31C42"/>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 w:type="paragraph" w:customStyle="1" w:styleId="5CF3CAF696744CA2A27A3333CF26D664">
    <w:name w:val="5CF3CAF696744CA2A27A3333CF26D664"/>
    <w:rsid w:val="00831C42"/>
    <w:rPr>
      <w:lang w:val="lt-LT" w:eastAsia="lt-LT"/>
    </w:rPr>
  </w:style>
  <w:style w:type="paragraph" w:customStyle="1" w:styleId="A1A01A3490D14F969DD92758AE4DC983">
    <w:name w:val="A1A01A3490D14F969DD92758AE4DC983"/>
    <w:rsid w:val="00831C42"/>
    <w:rPr>
      <w:lang w:val="lt-LT" w:eastAsia="lt-LT"/>
    </w:rPr>
  </w:style>
  <w:style w:type="paragraph" w:customStyle="1" w:styleId="8EA56960CE964578864FA133D3498DF5">
    <w:name w:val="8EA56960CE964578864FA133D3498DF5"/>
    <w:rsid w:val="00831C4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680D60-BC52-417B-AF40-D33B77CB9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5</Pages>
  <Words>8310</Words>
  <Characters>4738</Characters>
  <Application>Microsoft Office Word</Application>
  <DocSecurity>0</DocSecurity>
  <Lines>39</Lines>
  <Paragraphs>26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13022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24</cp:revision>
  <cp:lastPrinted>2019-01-09T10:10:00Z</cp:lastPrinted>
  <dcterms:created xsi:type="dcterms:W3CDTF">2024-06-13T10:43:00Z</dcterms:created>
  <dcterms:modified xsi:type="dcterms:W3CDTF">2026-06-02T04:21:00Z</dcterms:modified>
</cp:coreProperties>
</file>